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C15E9A">
        <w:rPr>
          <w:rFonts w:ascii="Tahoma" w:hAnsi="Tahoma" w:cs="Tahoma"/>
        </w:rPr>
        <w:t>74/23</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Default="00407CBF" w:rsidP="004D1204">
      <w:pPr>
        <w:keepNext/>
        <w:ind w:right="424"/>
        <w:jc w:val="center"/>
        <w:rPr>
          <w:rFonts w:ascii="Tahoma" w:hAnsi="Tahoma" w:cs="Tahoma"/>
        </w:rPr>
      </w:pPr>
    </w:p>
    <w:p w:rsidR="00296B1E" w:rsidRPr="00296B1E" w:rsidRDefault="00296B1E" w:rsidP="00296B1E">
      <w:pPr>
        <w:keepNext/>
        <w:ind w:right="424"/>
        <w:jc w:val="center"/>
        <w:rPr>
          <w:rFonts w:ascii="Tahoma" w:hAnsi="Tahoma" w:cs="Tahoma"/>
        </w:rPr>
      </w:pPr>
      <w:r w:rsidRPr="00296B1E">
        <w:rPr>
          <w:rFonts w:ascii="Tahoma" w:hAnsi="Tahoma" w:cs="Tahoma"/>
        </w:rPr>
        <w:t>Izvedba gradbenih del pri gradnji vročevodnega in plinovodnega omrežja</w:t>
      </w:r>
    </w:p>
    <w:p w:rsidR="00296B1E" w:rsidRDefault="00296B1E" w:rsidP="00296B1E">
      <w:pPr>
        <w:keepNext/>
        <w:ind w:right="424"/>
        <w:jc w:val="center"/>
        <w:rPr>
          <w:rFonts w:ascii="Tahoma" w:hAnsi="Tahoma" w:cs="Tahoma"/>
          <w:b/>
          <w:bCs/>
        </w:rPr>
      </w:pPr>
    </w:p>
    <w:p w:rsidR="00296B1E" w:rsidRPr="00296B1E" w:rsidRDefault="00296B1E" w:rsidP="00296B1E">
      <w:pPr>
        <w:keepNext/>
        <w:ind w:right="424"/>
        <w:jc w:val="center"/>
        <w:rPr>
          <w:rFonts w:ascii="Tahoma" w:hAnsi="Tahoma" w:cs="Tahoma"/>
        </w:rPr>
      </w:pPr>
      <w:r w:rsidRPr="00296B1E">
        <w:rPr>
          <w:rFonts w:ascii="Tahoma" w:hAnsi="Tahoma" w:cs="Tahoma"/>
          <w:b/>
          <w:bCs/>
        </w:rPr>
        <w:t>po naslednjih sklopih:</w:t>
      </w:r>
    </w:p>
    <w:p w:rsidR="00296B1E" w:rsidRPr="00296B1E" w:rsidRDefault="00296B1E" w:rsidP="00BD3966">
      <w:pPr>
        <w:keepNext/>
        <w:numPr>
          <w:ilvl w:val="0"/>
          <w:numId w:val="33"/>
        </w:numPr>
        <w:ind w:right="424"/>
        <w:jc w:val="center"/>
        <w:rPr>
          <w:rFonts w:ascii="Tahoma" w:hAnsi="Tahoma" w:cs="Tahoma"/>
        </w:rPr>
      </w:pPr>
      <w:r w:rsidRPr="00296B1E">
        <w:rPr>
          <w:rFonts w:ascii="Tahoma" w:hAnsi="Tahoma" w:cs="Tahoma"/>
        </w:rPr>
        <w:t xml:space="preserve">30II-923-000 Gradnja plinovoda po Juričevi in </w:t>
      </w:r>
      <w:proofErr w:type="spellStart"/>
      <w:r w:rsidRPr="00296B1E">
        <w:rPr>
          <w:rFonts w:ascii="Tahoma" w:hAnsi="Tahoma" w:cs="Tahoma"/>
        </w:rPr>
        <w:t>Ingličevi</w:t>
      </w:r>
      <w:proofErr w:type="spellEnd"/>
      <w:r w:rsidRPr="00296B1E">
        <w:rPr>
          <w:rFonts w:ascii="Tahoma" w:hAnsi="Tahoma" w:cs="Tahoma"/>
        </w:rPr>
        <w:t xml:space="preserve"> ulici</w:t>
      </w:r>
    </w:p>
    <w:p w:rsidR="00296B1E" w:rsidRPr="00296B1E" w:rsidRDefault="00296B1E" w:rsidP="00BD3966">
      <w:pPr>
        <w:keepNext/>
        <w:numPr>
          <w:ilvl w:val="0"/>
          <w:numId w:val="33"/>
        </w:numPr>
        <w:ind w:right="424"/>
        <w:jc w:val="center"/>
        <w:rPr>
          <w:rFonts w:ascii="Tahoma" w:hAnsi="Tahoma" w:cs="Tahoma"/>
        </w:rPr>
      </w:pPr>
      <w:r w:rsidRPr="00296B1E">
        <w:rPr>
          <w:rFonts w:ascii="Tahoma" w:hAnsi="Tahoma" w:cs="Tahoma"/>
        </w:rPr>
        <w:t>30II-935-000 Gradnja plinovodnega omrežja na območju ulic Pot za Stan</w:t>
      </w:r>
    </w:p>
    <w:p w:rsidR="00296B1E" w:rsidRPr="00296B1E" w:rsidRDefault="00296B1E" w:rsidP="00BD3966">
      <w:pPr>
        <w:keepNext/>
        <w:numPr>
          <w:ilvl w:val="0"/>
          <w:numId w:val="33"/>
        </w:numPr>
        <w:ind w:right="424"/>
        <w:jc w:val="center"/>
        <w:rPr>
          <w:rFonts w:ascii="Tahoma" w:hAnsi="Tahoma" w:cs="Tahoma"/>
        </w:rPr>
      </w:pPr>
      <w:r w:rsidRPr="00296B1E">
        <w:rPr>
          <w:rFonts w:ascii="Tahoma" w:hAnsi="Tahoma" w:cs="Tahoma"/>
        </w:rPr>
        <w:t>30II-918-000 Gradnja plinovoda - Zgornje Pirniče južno od šole</w:t>
      </w:r>
    </w:p>
    <w:p w:rsidR="00296B1E" w:rsidRPr="00296B1E" w:rsidRDefault="00296B1E" w:rsidP="00BD3966">
      <w:pPr>
        <w:keepNext/>
        <w:numPr>
          <w:ilvl w:val="0"/>
          <w:numId w:val="33"/>
        </w:numPr>
        <w:ind w:right="424"/>
        <w:jc w:val="center"/>
        <w:rPr>
          <w:rFonts w:ascii="Tahoma" w:hAnsi="Tahoma" w:cs="Tahoma"/>
        </w:rPr>
      </w:pPr>
      <w:r w:rsidRPr="00296B1E">
        <w:rPr>
          <w:rFonts w:ascii="Tahoma" w:hAnsi="Tahoma" w:cs="Tahoma"/>
        </w:rPr>
        <w:t>30III434/148 Gradnja priključkov za vili Tabor in Rezidenco Njegoševa</w:t>
      </w:r>
    </w:p>
    <w:p w:rsidR="00296B1E" w:rsidRDefault="00296B1E" w:rsidP="004D1204">
      <w:pPr>
        <w:keepNext/>
        <w:ind w:right="424"/>
        <w:jc w:val="center"/>
        <w:rPr>
          <w:rFonts w:ascii="Tahoma" w:hAnsi="Tahoma" w:cs="Tahoma"/>
        </w:rPr>
      </w:pPr>
    </w:p>
    <w:p w:rsidR="00296B1E" w:rsidRPr="00076910" w:rsidRDefault="00296B1E"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7A74D9">
        <w:rPr>
          <w:rFonts w:ascii="Tahoma" w:hAnsi="Tahoma" w:cs="Tahoma"/>
        </w:rPr>
        <w:t xml:space="preserve"> </w:t>
      </w:r>
      <w:r w:rsidR="00F54F4A">
        <w:rPr>
          <w:rFonts w:ascii="Tahoma" w:hAnsi="Tahoma" w:cs="Tahoma"/>
        </w:rPr>
        <w:t>30. 3. 2023</w:t>
      </w:r>
    </w:p>
    <w:p w:rsidR="007C70A1" w:rsidRPr="00A73B7E" w:rsidRDefault="007C70A1" w:rsidP="004D1204">
      <w:pPr>
        <w:pStyle w:val="Naslov1"/>
        <w:jc w:val="center"/>
        <w:rPr>
          <w:rFonts w:ascii="Tahoma" w:hAnsi="Tahoma" w:cs="Tahoma"/>
          <w:lang w:val="sl-SI"/>
        </w:rPr>
      </w:pPr>
      <w:bookmarkStart w:id="0" w:name="_Toc178483388"/>
      <w:r w:rsidRPr="00A73B7E">
        <w:rPr>
          <w:rFonts w:ascii="Tahoma" w:hAnsi="Tahoma" w:cs="Tahoma"/>
          <w:lang w:val="sl-SI"/>
        </w:rPr>
        <w:lastRenderedPageBreak/>
        <w:t xml:space="preserve">POVABILO K ODDAJI </w:t>
      </w:r>
      <w:bookmarkEnd w:id="0"/>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67107F" w:rsidRPr="0067107F" w:rsidRDefault="0067107F" w:rsidP="0067107F">
      <w:pPr>
        <w:keepNext/>
        <w:ind w:right="424"/>
        <w:jc w:val="center"/>
        <w:rPr>
          <w:rFonts w:ascii="Tahoma" w:hAnsi="Tahoma" w:cs="Tahoma"/>
        </w:rPr>
      </w:pPr>
      <w:r w:rsidRPr="0067107F">
        <w:rPr>
          <w:rFonts w:ascii="Tahoma" w:hAnsi="Tahoma" w:cs="Tahoma"/>
        </w:rPr>
        <w:t>Izvedba gradbenih del pri gradnji vročevodnega in plinovodnega omrežja</w:t>
      </w:r>
    </w:p>
    <w:p w:rsidR="0067107F" w:rsidRDefault="0067107F" w:rsidP="0067107F">
      <w:pPr>
        <w:keepNext/>
        <w:ind w:right="424"/>
        <w:jc w:val="center"/>
        <w:rPr>
          <w:rFonts w:ascii="Tahoma" w:hAnsi="Tahoma" w:cs="Tahoma"/>
          <w:bCs/>
        </w:rPr>
      </w:pPr>
      <w:r w:rsidRPr="0067107F">
        <w:rPr>
          <w:rFonts w:ascii="Tahoma" w:hAnsi="Tahoma" w:cs="Tahoma"/>
          <w:bCs/>
        </w:rPr>
        <w:t>po naslednjih sklopih:</w:t>
      </w:r>
    </w:p>
    <w:p w:rsidR="0067107F" w:rsidRPr="0067107F" w:rsidRDefault="0067107F" w:rsidP="0067107F">
      <w:pPr>
        <w:keepNext/>
        <w:ind w:right="424"/>
        <w:jc w:val="center"/>
        <w:rPr>
          <w:rFonts w:ascii="Tahoma" w:hAnsi="Tahoma" w:cs="Tahoma"/>
        </w:rPr>
      </w:pPr>
    </w:p>
    <w:p w:rsidR="0067107F" w:rsidRPr="0067107F" w:rsidRDefault="0067107F" w:rsidP="00BD3966">
      <w:pPr>
        <w:keepNext/>
        <w:numPr>
          <w:ilvl w:val="0"/>
          <w:numId w:val="34"/>
        </w:numPr>
        <w:ind w:right="424"/>
        <w:jc w:val="center"/>
        <w:rPr>
          <w:rFonts w:ascii="Tahoma" w:hAnsi="Tahoma" w:cs="Tahoma"/>
        </w:rPr>
      </w:pPr>
      <w:r w:rsidRPr="0067107F">
        <w:rPr>
          <w:rFonts w:ascii="Tahoma" w:hAnsi="Tahoma" w:cs="Tahoma"/>
        </w:rPr>
        <w:t xml:space="preserve">30II-923-000 Gradnja plinovoda po Juričevi in </w:t>
      </w:r>
      <w:proofErr w:type="spellStart"/>
      <w:r w:rsidRPr="0067107F">
        <w:rPr>
          <w:rFonts w:ascii="Tahoma" w:hAnsi="Tahoma" w:cs="Tahoma"/>
        </w:rPr>
        <w:t>Ingličevi</w:t>
      </w:r>
      <w:proofErr w:type="spellEnd"/>
      <w:r w:rsidRPr="0067107F">
        <w:rPr>
          <w:rFonts w:ascii="Tahoma" w:hAnsi="Tahoma" w:cs="Tahoma"/>
        </w:rPr>
        <w:t xml:space="preserve"> ulici</w:t>
      </w:r>
    </w:p>
    <w:p w:rsidR="0067107F" w:rsidRPr="0067107F" w:rsidRDefault="0067107F" w:rsidP="00BD3966">
      <w:pPr>
        <w:keepNext/>
        <w:numPr>
          <w:ilvl w:val="0"/>
          <w:numId w:val="34"/>
        </w:numPr>
        <w:ind w:right="424"/>
        <w:jc w:val="center"/>
        <w:rPr>
          <w:rFonts w:ascii="Tahoma" w:hAnsi="Tahoma" w:cs="Tahoma"/>
        </w:rPr>
      </w:pPr>
      <w:r w:rsidRPr="0067107F">
        <w:rPr>
          <w:rFonts w:ascii="Tahoma" w:hAnsi="Tahoma" w:cs="Tahoma"/>
        </w:rPr>
        <w:t>30II-935-000 Gradnja plinovodnega omrežja na območju ulic Pot za Stan</w:t>
      </w:r>
    </w:p>
    <w:p w:rsidR="0067107F" w:rsidRPr="0067107F" w:rsidRDefault="0067107F" w:rsidP="00BD3966">
      <w:pPr>
        <w:keepNext/>
        <w:numPr>
          <w:ilvl w:val="0"/>
          <w:numId w:val="34"/>
        </w:numPr>
        <w:ind w:right="424"/>
        <w:jc w:val="center"/>
        <w:rPr>
          <w:rFonts w:ascii="Tahoma" w:hAnsi="Tahoma" w:cs="Tahoma"/>
        </w:rPr>
      </w:pPr>
      <w:r w:rsidRPr="0067107F">
        <w:rPr>
          <w:rFonts w:ascii="Tahoma" w:hAnsi="Tahoma" w:cs="Tahoma"/>
        </w:rPr>
        <w:t>30II-918-000 Gradnja plinovoda - Zgornje Pirniče južno od šole</w:t>
      </w:r>
    </w:p>
    <w:p w:rsidR="0067107F" w:rsidRPr="0067107F" w:rsidRDefault="0067107F" w:rsidP="00BD3966">
      <w:pPr>
        <w:keepNext/>
        <w:numPr>
          <w:ilvl w:val="0"/>
          <w:numId w:val="34"/>
        </w:numPr>
        <w:ind w:right="424"/>
        <w:jc w:val="center"/>
        <w:rPr>
          <w:rFonts w:ascii="Tahoma" w:hAnsi="Tahoma" w:cs="Tahoma"/>
        </w:rPr>
      </w:pPr>
      <w:r w:rsidRPr="0067107F">
        <w:rPr>
          <w:rFonts w:ascii="Tahoma" w:hAnsi="Tahoma" w:cs="Tahoma"/>
        </w:rPr>
        <w:t>30III434/148 Gradnja priključkov za vili Tabor in Rezidenco Njegoševa</w:t>
      </w:r>
    </w:p>
    <w:p w:rsidR="005D7888" w:rsidRPr="00076910" w:rsidRDefault="005D7888"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w:t>
      </w:r>
    </w:p>
    <w:p w:rsidR="007C70A1" w:rsidRPr="00076910" w:rsidRDefault="00BA6432" w:rsidP="004D1204">
      <w:pPr>
        <w:keepNext/>
        <w:ind w:left="4956" w:firstLine="708"/>
        <w:rPr>
          <w:rFonts w:ascii="Tahoma" w:hAnsi="Tahoma" w:cs="Tahoma"/>
        </w:rPr>
      </w:pPr>
      <w:proofErr w:type="spellStart"/>
      <w:r w:rsidRPr="00076910">
        <w:rPr>
          <w:rFonts w:ascii="Tahoma" w:hAnsi="Tahoma" w:cs="Tahoma"/>
          <w:bCs/>
        </w:rPr>
        <w:t>l.r</w:t>
      </w:r>
      <w:proofErr w:type="spellEnd"/>
      <w:r w:rsidRPr="00076910">
        <w:rPr>
          <w:rFonts w:ascii="Tahoma" w:hAnsi="Tahoma" w:cs="Tahoma"/>
          <w:bCs/>
        </w:rPr>
        <w:t xml:space="preserve">. </w:t>
      </w:r>
      <w:r w:rsidR="00272FB2">
        <w:rPr>
          <w:rFonts w:ascii="Tahoma" w:hAnsi="Tahoma" w:cs="Tahoma"/>
          <w:bCs/>
        </w:rPr>
        <w:t>Krištof Mlakar</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882F50" w:rsidRDefault="00167A7A" w:rsidP="00BD3966">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p>
    <w:p w:rsidR="00BD3966" w:rsidRDefault="00BD3966" w:rsidP="00BD3966">
      <w:pPr>
        <w:keepNext/>
        <w:widowControl w:val="0"/>
        <w:tabs>
          <w:tab w:val="left" w:pos="0"/>
        </w:tabs>
        <w:jc w:val="both"/>
        <w:rPr>
          <w:rFonts w:ascii="Tahoma" w:hAnsi="Tahoma" w:cs="Tahoma"/>
          <w:bCs/>
        </w:rPr>
      </w:pPr>
    </w:p>
    <w:p w:rsidR="00BD3966" w:rsidRPr="00BD3966" w:rsidRDefault="00BD3966" w:rsidP="00BD3966">
      <w:pPr>
        <w:keepNext/>
        <w:widowControl w:val="0"/>
        <w:tabs>
          <w:tab w:val="left" w:pos="0"/>
        </w:tabs>
        <w:jc w:val="both"/>
        <w:rPr>
          <w:rFonts w:ascii="Tahoma" w:hAnsi="Tahoma" w:cs="Tahoma"/>
          <w:lang w:eastAsia="x-none"/>
        </w:rPr>
      </w:pPr>
      <w:r w:rsidRPr="00BD3966">
        <w:rPr>
          <w:rFonts w:ascii="Tahoma" w:hAnsi="Tahoma" w:cs="Tahoma"/>
          <w:lang w:eastAsia="x-none"/>
        </w:rPr>
        <w:t>Izvedba gradbenih del pri gradnji vročevodnega in plinovodnega omrežja</w:t>
      </w:r>
      <w:r>
        <w:rPr>
          <w:rFonts w:ascii="Tahoma" w:hAnsi="Tahoma" w:cs="Tahoma"/>
          <w:lang w:eastAsia="x-none"/>
        </w:rPr>
        <w:t xml:space="preserve"> </w:t>
      </w:r>
      <w:r w:rsidRPr="00850DD1">
        <w:rPr>
          <w:rFonts w:ascii="Tahoma" w:hAnsi="Tahoma" w:cs="Tahoma"/>
          <w:bCs/>
          <w:lang w:eastAsia="x-none"/>
        </w:rPr>
        <w:t>po naslednjih sklopih:</w:t>
      </w:r>
    </w:p>
    <w:p w:rsidR="00BD3966" w:rsidRPr="00BD3966" w:rsidRDefault="00BD3966" w:rsidP="00BD3966">
      <w:pPr>
        <w:keepNext/>
        <w:widowControl w:val="0"/>
        <w:numPr>
          <w:ilvl w:val="0"/>
          <w:numId w:val="35"/>
        </w:numPr>
        <w:tabs>
          <w:tab w:val="left" w:pos="0"/>
        </w:tabs>
        <w:jc w:val="both"/>
        <w:rPr>
          <w:rFonts w:ascii="Tahoma" w:hAnsi="Tahoma" w:cs="Tahoma"/>
          <w:lang w:eastAsia="x-none"/>
        </w:rPr>
      </w:pPr>
      <w:r w:rsidRPr="00BD3966">
        <w:rPr>
          <w:rFonts w:ascii="Tahoma" w:hAnsi="Tahoma" w:cs="Tahoma"/>
          <w:lang w:eastAsia="x-none"/>
        </w:rPr>
        <w:t xml:space="preserve">30II-923-000 Gradnja plinovoda po Juričevi in </w:t>
      </w:r>
      <w:proofErr w:type="spellStart"/>
      <w:r w:rsidRPr="00BD3966">
        <w:rPr>
          <w:rFonts w:ascii="Tahoma" w:hAnsi="Tahoma" w:cs="Tahoma"/>
          <w:lang w:eastAsia="x-none"/>
        </w:rPr>
        <w:t>Ingličevi</w:t>
      </w:r>
      <w:proofErr w:type="spellEnd"/>
      <w:r w:rsidRPr="00BD3966">
        <w:rPr>
          <w:rFonts w:ascii="Tahoma" w:hAnsi="Tahoma" w:cs="Tahoma"/>
          <w:lang w:eastAsia="x-none"/>
        </w:rPr>
        <w:t xml:space="preserve"> ulici</w:t>
      </w:r>
    </w:p>
    <w:p w:rsidR="00BD3966" w:rsidRPr="00BD3966" w:rsidRDefault="00BD3966" w:rsidP="00BD3966">
      <w:pPr>
        <w:keepNext/>
        <w:widowControl w:val="0"/>
        <w:numPr>
          <w:ilvl w:val="0"/>
          <w:numId w:val="35"/>
        </w:numPr>
        <w:tabs>
          <w:tab w:val="left" w:pos="0"/>
        </w:tabs>
        <w:jc w:val="both"/>
        <w:rPr>
          <w:rFonts w:ascii="Tahoma" w:hAnsi="Tahoma" w:cs="Tahoma"/>
          <w:lang w:eastAsia="x-none"/>
        </w:rPr>
      </w:pPr>
      <w:r w:rsidRPr="00BD3966">
        <w:rPr>
          <w:rFonts w:ascii="Tahoma" w:hAnsi="Tahoma" w:cs="Tahoma"/>
          <w:lang w:eastAsia="x-none"/>
        </w:rPr>
        <w:t>30II-935-000 Gradnja plinovodnega omrežja na območju ulic Pot za Stan</w:t>
      </w:r>
    </w:p>
    <w:p w:rsidR="00BD3966" w:rsidRPr="00BD3966" w:rsidRDefault="00BD3966" w:rsidP="00BD3966">
      <w:pPr>
        <w:keepNext/>
        <w:widowControl w:val="0"/>
        <w:numPr>
          <w:ilvl w:val="0"/>
          <w:numId w:val="35"/>
        </w:numPr>
        <w:tabs>
          <w:tab w:val="left" w:pos="0"/>
        </w:tabs>
        <w:jc w:val="both"/>
        <w:rPr>
          <w:rFonts w:ascii="Tahoma" w:hAnsi="Tahoma" w:cs="Tahoma"/>
          <w:lang w:eastAsia="x-none"/>
        </w:rPr>
      </w:pPr>
      <w:r w:rsidRPr="00BD3966">
        <w:rPr>
          <w:rFonts w:ascii="Tahoma" w:hAnsi="Tahoma" w:cs="Tahoma"/>
          <w:lang w:eastAsia="x-none"/>
        </w:rPr>
        <w:t>30II-918-000 Gradnja plinovoda - Zgornje Pirniče južno od šole</w:t>
      </w:r>
    </w:p>
    <w:p w:rsidR="00BD3966" w:rsidRPr="00BD3966" w:rsidRDefault="00BD3966" w:rsidP="00BD3966">
      <w:pPr>
        <w:keepNext/>
        <w:widowControl w:val="0"/>
        <w:numPr>
          <w:ilvl w:val="0"/>
          <w:numId w:val="35"/>
        </w:numPr>
        <w:tabs>
          <w:tab w:val="left" w:pos="0"/>
        </w:tabs>
        <w:jc w:val="both"/>
        <w:rPr>
          <w:rFonts w:ascii="Tahoma" w:hAnsi="Tahoma" w:cs="Tahoma"/>
          <w:lang w:eastAsia="x-none"/>
        </w:rPr>
      </w:pPr>
      <w:r w:rsidRPr="00BD3966">
        <w:rPr>
          <w:rFonts w:ascii="Tahoma" w:hAnsi="Tahoma" w:cs="Tahoma"/>
          <w:lang w:eastAsia="x-none"/>
        </w:rPr>
        <w:t>30III434/148 Gradnja priključkov za vili Tabor in Rezidenco Njegoševa</w:t>
      </w:r>
    </w:p>
    <w:p w:rsidR="00BD3966" w:rsidRPr="0080458A" w:rsidRDefault="00BD3966" w:rsidP="00BD3966">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je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9D2730"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9D2730">
        <w:rPr>
          <w:rFonts w:ascii="Tahoma" w:hAnsi="Tahoma" w:cs="Tahoma"/>
          <w:b/>
        </w:rPr>
        <w:t>Dodatna pojasnila ponudnikom</w:t>
      </w:r>
      <w:bookmarkEnd w:id="1"/>
      <w:bookmarkEnd w:id="2"/>
      <w:bookmarkEnd w:id="3"/>
      <w:bookmarkEnd w:id="4"/>
      <w:bookmarkEnd w:id="5"/>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9D2730">
        <w:rPr>
          <w:rFonts w:ascii="Tahoma" w:hAnsi="Tahoma" w:cs="Tahoma"/>
          <w:b/>
        </w:rPr>
        <w:t xml:space="preserve">četrtka, dne </w:t>
      </w:r>
      <w:r w:rsidR="00950110" w:rsidRPr="009D2347">
        <w:rPr>
          <w:rFonts w:ascii="Tahoma" w:hAnsi="Tahoma" w:cs="Tahoma"/>
          <w:b/>
        </w:rPr>
        <w:t xml:space="preserve">6. </w:t>
      </w:r>
      <w:r w:rsidR="009D2730">
        <w:rPr>
          <w:rFonts w:ascii="Tahoma" w:hAnsi="Tahoma" w:cs="Tahoma"/>
          <w:b/>
        </w:rPr>
        <w:t>4</w:t>
      </w:r>
      <w:r w:rsidR="00950110" w:rsidRPr="009D2347">
        <w:rPr>
          <w:rFonts w:ascii="Tahoma" w:hAnsi="Tahoma" w:cs="Tahoma"/>
          <w:b/>
        </w:rPr>
        <w:t>. 2023</w:t>
      </w:r>
      <w:r w:rsidR="00F75F72">
        <w:rPr>
          <w:rFonts w:ascii="Tahoma" w:hAnsi="Tahoma" w:cs="Tahoma"/>
          <w:b/>
        </w:rPr>
        <w:t xml:space="preserve"> do</w:t>
      </w:r>
      <w:r w:rsidR="00950110">
        <w:rPr>
          <w:rFonts w:ascii="Tahoma" w:hAnsi="Tahoma" w:cs="Tahoma"/>
          <w:b/>
        </w:rPr>
        <w:t xml:space="preserve"> </w:t>
      </w:r>
      <w:r w:rsidR="009E359A">
        <w:rPr>
          <w:rFonts w:ascii="Tahoma" w:hAnsi="Tahoma" w:cs="Tahoma"/>
          <w:b/>
        </w:rPr>
        <w:t>1</w:t>
      </w:r>
      <w:r w:rsidR="00850DD1">
        <w:rPr>
          <w:rFonts w:ascii="Tahoma" w:hAnsi="Tahoma" w:cs="Tahoma"/>
          <w:b/>
        </w:rPr>
        <w:t>2</w:t>
      </w:r>
      <w:r w:rsidR="00813A0D" w:rsidRPr="008445D4">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9D2730" w:rsidRDefault="00104F2F" w:rsidP="00B11E1B">
      <w:pPr>
        <w:keepNext/>
        <w:widowControl w:val="0"/>
        <w:numPr>
          <w:ilvl w:val="1"/>
          <w:numId w:val="2"/>
        </w:numPr>
        <w:jc w:val="both"/>
        <w:rPr>
          <w:rFonts w:ascii="Tahoma" w:hAnsi="Tahoma" w:cs="Tahoma"/>
          <w:b/>
        </w:rPr>
      </w:pPr>
      <w:r w:rsidRPr="009D2730">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w:t>
      </w:r>
      <w:r w:rsidR="00813A0D">
        <w:rPr>
          <w:rFonts w:ascii="Tahoma" w:hAnsi="Tahoma" w:cs="Tahoma"/>
        </w:rPr>
        <w:t xml:space="preserve"> najkasneje do</w:t>
      </w:r>
      <w:r w:rsidR="00C853C7">
        <w:rPr>
          <w:rFonts w:ascii="Tahoma" w:hAnsi="Tahoma" w:cs="Tahoma"/>
        </w:rPr>
        <w:t xml:space="preserve"> </w:t>
      </w:r>
      <w:r w:rsidR="00850DD1">
        <w:rPr>
          <w:rFonts w:ascii="Tahoma" w:hAnsi="Tahoma" w:cs="Tahoma"/>
          <w:b/>
        </w:rPr>
        <w:t>četrtka</w:t>
      </w:r>
      <w:r w:rsidR="00813A0D">
        <w:rPr>
          <w:rFonts w:ascii="Tahoma" w:hAnsi="Tahoma" w:cs="Tahoma"/>
          <w:b/>
        </w:rPr>
        <w:t xml:space="preserve">, </w:t>
      </w:r>
      <w:r w:rsidR="009D2730">
        <w:rPr>
          <w:rFonts w:ascii="Tahoma" w:hAnsi="Tahoma" w:cs="Tahoma"/>
          <w:b/>
        </w:rPr>
        <w:t>1</w:t>
      </w:r>
      <w:r w:rsidR="00850DD1">
        <w:rPr>
          <w:rFonts w:ascii="Tahoma" w:hAnsi="Tahoma" w:cs="Tahoma"/>
          <w:b/>
        </w:rPr>
        <w:t>3</w:t>
      </w:r>
      <w:r w:rsidR="00813A0D">
        <w:rPr>
          <w:rFonts w:ascii="Tahoma" w:hAnsi="Tahoma" w:cs="Tahoma"/>
          <w:b/>
        </w:rPr>
        <w:t xml:space="preserve">. </w:t>
      </w:r>
      <w:r w:rsidR="009D2730">
        <w:rPr>
          <w:rFonts w:ascii="Tahoma" w:hAnsi="Tahoma" w:cs="Tahoma"/>
          <w:b/>
        </w:rPr>
        <w:t>4</w:t>
      </w:r>
      <w:r w:rsidR="00813A0D">
        <w:rPr>
          <w:rFonts w:ascii="Tahoma" w:hAnsi="Tahoma" w:cs="Tahoma"/>
          <w:b/>
        </w:rPr>
        <w:t xml:space="preserve">. 2023 </w:t>
      </w:r>
      <w:r w:rsidR="00232A8C"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98504A"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850DD1">
        <w:rPr>
          <w:rFonts w:ascii="Tahoma" w:hAnsi="Tahoma" w:cs="Tahoma"/>
          <w:b/>
        </w:rPr>
        <w:t>četrtek</w:t>
      </w:r>
      <w:r w:rsidR="00813A0D" w:rsidRPr="009D2347">
        <w:rPr>
          <w:rFonts w:ascii="Tahoma" w:hAnsi="Tahoma" w:cs="Tahoma"/>
          <w:b/>
        </w:rPr>
        <w:t xml:space="preserve">, </w:t>
      </w:r>
      <w:r w:rsidR="009D2730">
        <w:rPr>
          <w:rFonts w:ascii="Tahoma" w:hAnsi="Tahoma" w:cs="Tahoma"/>
          <w:b/>
        </w:rPr>
        <w:t>1</w:t>
      </w:r>
      <w:r w:rsidR="00850DD1">
        <w:rPr>
          <w:rFonts w:ascii="Tahoma" w:hAnsi="Tahoma" w:cs="Tahoma"/>
          <w:b/>
        </w:rPr>
        <w:t>3</w:t>
      </w:r>
      <w:r w:rsidR="00813A0D">
        <w:rPr>
          <w:rFonts w:ascii="Tahoma" w:hAnsi="Tahoma" w:cs="Tahoma"/>
          <w:b/>
        </w:rPr>
        <w:t xml:space="preserve">. </w:t>
      </w:r>
      <w:r w:rsidR="009D2730">
        <w:rPr>
          <w:rFonts w:ascii="Tahoma" w:hAnsi="Tahoma" w:cs="Tahoma"/>
          <w:b/>
        </w:rPr>
        <w:t>4</w:t>
      </w:r>
      <w:r w:rsidR="00813A0D">
        <w:rPr>
          <w:rFonts w:ascii="Tahoma" w:hAnsi="Tahoma" w:cs="Tahoma"/>
          <w:b/>
        </w:rPr>
        <w:t>. 2023</w:t>
      </w:r>
      <w:r w:rsidRPr="00E70159">
        <w:rPr>
          <w:rFonts w:ascii="Tahoma" w:hAnsi="Tahoma" w:cs="Tahoma"/>
        </w:rPr>
        <w:t xml:space="preserve"> </w:t>
      </w:r>
      <w:r w:rsidR="00813A0D"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934617">
        <w:rPr>
          <w:rFonts w:ascii="Tahoma" w:hAnsi="Tahoma" w:cs="Tahoma"/>
          <w:b/>
        </w:rPr>
        <w:t>14</w:t>
      </w:r>
      <w:r w:rsidR="00FC0BB0" w:rsidRPr="00E24E88">
        <w:rPr>
          <w:rFonts w:ascii="Tahoma" w:hAnsi="Tahoma" w:cs="Tahoma"/>
          <w:b/>
        </w:rPr>
        <w:t>.</w:t>
      </w:r>
      <w:r w:rsidR="00933DAD" w:rsidRPr="00E24E88">
        <w:rPr>
          <w:rFonts w:ascii="Tahoma" w:hAnsi="Tahoma" w:cs="Tahoma"/>
          <w:b/>
        </w:rPr>
        <w:t xml:space="preserve"> </w:t>
      </w:r>
      <w:r w:rsidR="00D35319" w:rsidRPr="00E24E88">
        <w:rPr>
          <w:rFonts w:ascii="Tahoma" w:hAnsi="Tahoma" w:cs="Tahoma"/>
          <w:b/>
        </w:rPr>
        <w:t>ur</w:t>
      </w:r>
      <w:r w:rsidR="00466C7B" w:rsidRPr="00E24E8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w:t>
      </w:r>
      <w:proofErr w:type="spellStart"/>
      <w:r w:rsidRPr="00CD023B">
        <w:rPr>
          <w:rFonts w:ascii="Tahoma" w:hAnsi="Tahoma" w:cs="Tahoma"/>
        </w:rPr>
        <w:t>pdf</w:t>
      </w:r>
      <w:proofErr w:type="spellEnd"/>
      <w:r w:rsidRPr="00CD023B">
        <w:rPr>
          <w:rFonts w:ascii="Tahoma" w:hAnsi="Tahoma" w:cs="Tahoma"/>
        </w:rPr>
        <w:t xml:space="preserve">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76910">
        <w:rPr>
          <w:rFonts w:ascii="Tahoma" w:hAnsi="Tahoma" w:cs="Tahoma"/>
          <w:b/>
        </w:rPr>
        <w:t>Prav</w:t>
      </w:r>
      <w:bookmarkEnd w:id="6"/>
      <w:bookmarkEnd w:id="7"/>
      <w:bookmarkEnd w:id="8"/>
      <w:bookmarkEnd w:id="9"/>
      <w:bookmarkEnd w:id="10"/>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F75F72">
        <w:rPr>
          <w:rFonts w:ascii="Tahoma" w:hAnsi="Tahoma" w:cs="Tahoma"/>
          <w:b/>
        </w:rPr>
        <w:t>2.</w:t>
      </w:r>
      <w:r w:rsidR="001C57F7" w:rsidRPr="00F75F72">
        <w:rPr>
          <w:rFonts w:ascii="Tahoma" w:hAnsi="Tahoma" w:cs="Tahoma"/>
          <w:b/>
        </w:rPr>
        <w:t>2</w:t>
      </w:r>
      <w:r w:rsidRPr="00F75F72">
        <w:rPr>
          <w:rFonts w:ascii="Tahoma" w:hAnsi="Tahoma" w:cs="Tahoma"/>
          <w:b/>
        </w:rPr>
        <w:t xml:space="preserve"> </w:t>
      </w:r>
      <w:r w:rsidR="001721FC" w:rsidRPr="00F75F72">
        <w:rPr>
          <w:rFonts w:ascii="Tahoma" w:hAnsi="Tahoma" w:cs="Tahoma"/>
          <w:b/>
        </w:rPr>
        <w:t>PREDRAČUN</w:t>
      </w:r>
    </w:p>
    <w:p w:rsidR="00402CE6" w:rsidRPr="006D03C9" w:rsidRDefault="00402CE6" w:rsidP="00B11E1B">
      <w:pPr>
        <w:keepNext/>
        <w:widowControl w:val="0"/>
        <w:jc w:val="both"/>
        <w:rPr>
          <w:rFonts w:ascii="Tahoma" w:hAnsi="Tahoma" w:cs="Tahoma"/>
          <w:b/>
        </w:rPr>
      </w:pPr>
    </w:p>
    <w:p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 xml:space="preserve">je k razpisni dokumentaciji priložen v </w:t>
      </w:r>
      <w:proofErr w:type="spellStart"/>
      <w:r w:rsidR="00BA66E9" w:rsidRPr="006B13B6">
        <w:rPr>
          <w:rFonts w:ascii="Tahoma" w:hAnsi="Tahoma" w:cs="Tahoma"/>
        </w:rPr>
        <w:t>excel</w:t>
      </w:r>
      <w:proofErr w:type="spellEnd"/>
      <w:r w:rsidR="00BA66E9" w:rsidRPr="006B13B6">
        <w:rPr>
          <w:rFonts w:ascii="Tahoma" w:hAnsi="Tahoma" w:cs="Tahoma"/>
        </w:rPr>
        <w:t xml:space="preserve">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w:t>
      </w:r>
      <w:proofErr w:type="spellStart"/>
      <w:r w:rsidRPr="00076910">
        <w:rPr>
          <w:rFonts w:ascii="Tahoma" w:hAnsi="Tahoma" w:cs="Tahoma"/>
          <w:b/>
        </w:rPr>
        <w:t>pdf</w:t>
      </w:r>
      <w:proofErr w:type="spellEnd"/>
      <w:r w:rsidRPr="00076910">
        <w:rPr>
          <w:rFonts w:ascii="Tahoma" w:hAnsi="Tahoma" w:cs="Tahoma"/>
          <w:b/>
        </w:rPr>
        <w:t xml:space="preserve">.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C33273" w:rsidRPr="00545569" w:rsidRDefault="00C33273" w:rsidP="00C33273">
      <w:pPr>
        <w:keepNext/>
        <w:widowControl w:val="0"/>
        <w:jc w:val="both"/>
        <w:rPr>
          <w:rFonts w:ascii="Tahoma" w:hAnsi="Tahoma" w:cs="Tahoma"/>
          <w:b/>
          <w:i/>
        </w:rPr>
      </w:pPr>
      <w:r w:rsidRPr="00545569">
        <w:rPr>
          <w:rFonts w:ascii="Tahoma" w:hAnsi="Tahoma" w:cs="Tahoma"/>
          <w:b/>
          <w:i/>
        </w:rPr>
        <w:t>2.2.1 Plinski priključki</w:t>
      </w:r>
      <w:r w:rsidR="00B536E8">
        <w:rPr>
          <w:rFonts w:ascii="Tahoma" w:hAnsi="Tahoma" w:cs="Tahoma"/>
          <w:b/>
          <w:i/>
        </w:rPr>
        <w:t xml:space="preserve"> (</w:t>
      </w:r>
      <w:r w:rsidR="006939F3">
        <w:rPr>
          <w:rFonts w:ascii="Tahoma" w:hAnsi="Tahoma" w:cs="Tahoma"/>
          <w:b/>
          <w:i/>
        </w:rPr>
        <w:t>velja za sklope 1, 2 in 3</w:t>
      </w:r>
      <w:r w:rsidR="00B536E8">
        <w:rPr>
          <w:rFonts w:ascii="Tahoma" w:hAnsi="Tahoma" w:cs="Tahoma"/>
          <w:b/>
          <w:i/>
        </w:rPr>
        <w:t>)</w:t>
      </w:r>
      <w:r w:rsidR="00B536E8" w:rsidRPr="00C91691">
        <w:rPr>
          <w:rFonts w:ascii="Tahoma" w:hAnsi="Tahoma" w:cs="Tahoma"/>
          <w:b/>
          <w:i/>
        </w:rPr>
        <w:t>:</w:t>
      </w:r>
      <w:r w:rsidR="00A73B5D">
        <w:rPr>
          <w:rFonts w:ascii="Tahoma" w:hAnsi="Tahoma" w:cs="Tahoma"/>
          <w:i/>
        </w:rPr>
        <w:t xml:space="preserve"> </w:t>
      </w:r>
    </w:p>
    <w:p w:rsidR="00C33273" w:rsidRDefault="00C33273" w:rsidP="00C33273">
      <w:pPr>
        <w:keepNext/>
        <w:widowControl w:val="0"/>
        <w:jc w:val="both"/>
        <w:rPr>
          <w:rFonts w:ascii="Tahoma" w:hAnsi="Tahoma" w:cs="Tahoma"/>
        </w:rPr>
      </w:pPr>
    </w:p>
    <w:p w:rsidR="00C33273" w:rsidRPr="002E7422" w:rsidRDefault="00C33273" w:rsidP="00C33273">
      <w:pPr>
        <w:widowControl w:val="0"/>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w:t>
      </w:r>
      <w:r>
        <w:rPr>
          <w:rFonts w:ascii="Tahoma" w:hAnsi="Tahoma" w:cs="Tahoma"/>
          <w:b/>
        </w:rPr>
        <w:t xml:space="preserve"> in SON PE 32</w:t>
      </w:r>
      <w:r w:rsidRPr="002E7422">
        <w:rPr>
          <w:rFonts w:ascii="Tahoma" w:hAnsi="Tahoma" w:cs="Tahoma"/>
        </w:rPr>
        <w:t xml:space="preserve"> </w:t>
      </w:r>
      <w:r w:rsidRPr="002B6C1F">
        <w:rPr>
          <w:rFonts w:ascii="Tahoma" w:hAnsi="Tahoma" w:cs="Tahoma"/>
          <w:b/>
        </w:rPr>
        <w:t>pri gradbenih delih</w:t>
      </w:r>
      <w:r w:rsidRPr="002E7422">
        <w:rPr>
          <w:rFonts w:ascii="Tahoma" w:hAnsi="Tahoma" w:cs="Tahoma"/>
        </w:rPr>
        <w:t xml:space="preserve"> naj upošteva:</w:t>
      </w:r>
    </w:p>
    <w:p w:rsidR="00C33273" w:rsidRPr="002E7422" w:rsidRDefault="00C33273" w:rsidP="00C33273">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na območju </w:t>
      </w:r>
      <w:r>
        <w:rPr>
          <w:rFonts w:ascii="Tahoma" w:hAnsi="Tahoma" w:cs="Tahoma"/>
          <w:sz w:val="20"/>
        </w:rPr>
        <w:t>javne površine</w:t>
      </w:r>
      <w:r w:rsidRPr="002E7422">
        <w:rPr>
          <w:rFonts w:ascii="Tahoma" w:hAnsi="Tahoma" w:cs="Tahoma"/>
          <w:sz w:val="20"/>
        </w:rPr>
        <w:t>, kjer poteka glavni plinovod: vsa potrebna gradbena dela kot pri glavnih plinovodih z izjemo odstranitve površinske ureditve in vzpostavitve le-teh v prvotno stanje, kar se obračuna pri glavnem plinovodu,</w:t>
      </w:r>
      <w:r>
        <w:rPr>
          <w:rFonts w:ascii="Tahoma" w:hAnsi="Tahoma" w:cs="Tahoma"/>
          <w:sz w:val="20"/>
        </w:rPr>
        <w:t xml:space="preserve"> do parcelne meje javne površine,</w:t>
      </w:r>
    </w:p>
    <w:p w:rsidR="00C33273" w:rsidRPr="002E7422" w:rsidRDefault="00C33273" w:rsidP="00C33273">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na območju zemljišč bodočih uporabnikov: izdelava posteljice, obsipa cevi in dobava ter polaganje PVC opozorilnega </w:t>
      </w:r>
      <w:r>
        <w:rPr>
          <w:rFonts w:ascii="Tahoma" w:hAnsi="Tahoma" w:cs="Tahoma"/>
          <w:sz w:val="20"/>
        </w:rPr>
        <w:t>traku</w:t>
      </w:r>
      <w:r w:rsidRPr="002E7422">
        <w:rPr>
          <w:rFonts w:ascii="Tahoma" w:hAnsi="Tahoma" w:cs="Tahoma"/>
          <w:sz w:val="20"/>
        </w:rPr>
        <w:t>,</w:t>
      </w:r>
    </w:p>
    <w:p w:rsidR="00C33273" w:rsidRPr="002E7422" w:rsidRDefault="00C33273" w:rsidP="00C33273">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možnost spreminjanja trase </w:t>
      </w:r>
      <w:r>
        <w:rPr>
          <w:rFonts w:ascii="Tahoma" w:hAnsi="Tahoma" w:cs="Tahoma"/>
          <w:sz w:val="20"/>
        </w:rPr>
        <w:t>plinskih priključkov</w:t>
      </w:r>
      <w:r w:rsidRPr="002E7422">
        <w:rPr>
          <w:rFonts w:ascii="Tahoma" w:hAnsi="Tahoma" w:cs="Tahoma"/>
          <w:sz w:val="20"/>
        </w:rPr>
        <w:t xml:space="preserve"> glede na projektno rešitev,</w:t>
      </w:r>
    </w:p>
    <w:p w:rsidR="00C33273" w:rsidRPr="002E7422" w:rsidRDefault="00C33273" w:rsidP="00C33273">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2E7422">
        <w:rPr>
          <w:rFonts w:ascii="Tahoma" w:hAnsi="Tahoma" w:cs="Tahoma"/>
          <w:sz w:val="20"/>
        </w:rPr>
        <w:t xml:space="preserve"> po projektni oziroma ponudbeni dokumentaciji.</w:t>
      </w:r>
    </w:p>
    <w:p w:rsidR="00C33273" w:rsidRPr="002E7422" w:rsidRDefault="00C33273" w:rsidP="00C33273">
      <w:pPr>
        <w:widowControl w:val="0"/>
        <w:jc w:val="both"/>
        <w:rPr>
          <w:rFonts w:ascii="Tahoma" w:hAnsi="Tahoma" w:cs="Tahoma"/>
        </w:rPr>
      </w:pPr>
    </w:p>
    <w:p w:rsidR="00C33273" w:rsidRPr="002E7422" w:rsidRDefault="00C33273" w:rsidP="00C33273">
      <w:pPr>
        <w:widowControl w:val="0"/>
        <w:jc w:val="both"/>
        <w:rPr>
          <w:rFonts w:ascii="Tahoma" w:hAnsi="Tahoma" w:cs="Tahoma"/>
          <w:b/>
        </w:rPr>
      </w:pPr>
      <w:r w:rsidRPr="001F7404">
        <w:rPr>
          <w:rFonts w:ascii="Tahoma" w:hAnsi="Tahoma" w:cs="Tahoma"/>
          <w:b/>
        </w:rPr>
        <w:t>Cena za enoto plinskega priključka tip I</w:t>
      </w:r>
      <w:r>
        <w:rPr>
          <w:rFonts w:ascii="Tahoma" w:hAnsi="Tahoma" w:cs="Tahoma"/>
          <w:b/>
        </w:rPr>
        <w:t xml:space="preserve"> in </w:t>
      </w:r>
      <w:r w:rsidR="00E84094" w:rsidRPr="001F7404">
        <w:rPr>
          <w:rFonts w:ascii="Tahoma" w:hAnsi="Tahoma" w:cs="Tahoma"/>
          <w:b/>
        </w:rPr>
        <w:t>plinskega priključka</w:t>
      </w:r>
      <w:r w:rsidR="00E84094">
        <w:rPr>
          <w:rFonts w:ascii="Tahoma" w:hAnsi="Tahoma" w:cs="Tahoma"/>
          <w:b/>
        </w:rPr>
        <w:t xml:space="preserve"> </w:t>
      </w:r>
      <w:r>
        <w:rPr>
          <w:rFonts w:ascii="Tahoma" w:hAnsi="Tahoma" w:cs="Tahoma"/>
          <w:b/>
        </w:rPr>
        <w:t>SON PE 32</w:t>
      </w:r>
      <w:r w:rsidRPr="001F7404">
        <w:rPr>
          <w:rFonts w:ascii="Tahoma" w:hAnsi="Tahoma" w:cs="Tahoma"/>
          <w:b/>
        </w:rPr>
        <w:t xml:space="preserve"> lahko znaša največ 125,00 EUR za gradbena dela </w:t>
      </w:r>
      <w:r>
        <w:rPr>
          <w:rFonts w:ascii="Tahoma" w:hAnsi="Tahoma" w:cs="Tahoma"/>
          <w:b/>
        </w:rPr>
        <w:t>iz prejšnjega odstavka</w:t>
      </w:r>
      <w:r w:rsidRPr="001F7404">
        <w:rPr>
          <w:rFonts w:ascii="Tahoma" w:hAnsi="Tahoma" w:cs="Tahoma"/>
          <w:b/>
        </w:rPr>
        <w:t>!</w:t>
      </w:r>
    </w:p>
    <w:p w:rsidR="00C33273" w:rsidRDefault="00C33273" w:rsidP="00C33273">
      <w:pPr>
        <w:widowControl w:val="0"/>
        <w:jc w:val="both"/>
        <w:rPr>
          <w:rFonts w:ascii="Tahoma" w:hAnsi="Tahoma" w:cs="Tahoma"/>
        </w:rPr>
      </w:pPr>
    </w:p>
    <w:p w:rsidR="00C33273" w:rsidRDefault="00C33273" w:rsidP="00C33273">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rsidR="00C33273" w:rsidRDefault="00C33273" w:rsidP="00C33273">
      <w:pPr>
        <w:widowControl w:val="0"/>
        <w:jc w:val="both"/>
        <w:rPr>
          <w:rFonts w:ascii="Tahoma" w:hAnsi="Tahoma" w:cs="Tahoma"/>
        </w:rPr>
      </w:pPr>
    </w:p>
    <w:p w:rsidR="00C33273" w:rsidRDefault="00C33273" w:rsidP="00C33273">
      <w:pPr>
        <w:widowControl w:val="0"/>
        <w:jc w:val="both"/>
        <w:rPr>
          <w:rFonts w:ascii="Tahoma" w:hAnsi="Tahoma" w:cs="Tahoma"/>
        </w:rPr>
      </w:pPr>
      <w:r>
        <w:rPr>
          <w:rFonts w:ascii="Tahoma" w:hAnsi="Tahoma" w:cs="Tahoma"/>
        </w:rPr>
        <w:t>Ostala potrebna gradbena dela bo izvedel bodoči uporabnik v lastni režiji pri plinskem priključku tip I.</w:t>
      </w:r>
    </w:p>
    <w:p w:rsidR="00C33273" w:rsidRDefault="00C33273" w:rsidP="00C33273">
      <w:pPr>
        <w:widowControl w:val="0"/>
        <w:jc w:val="both"/>
        <w:rPr>
          <w:rFonts w:ascii="Tahoma" w:hAnsi="Tahoma" w:cs="Tahoma"/>
        </w:rPr>
      </w:pPr>
    </w:p>
    <w:p w:rsidR="00C33273" w:rsidRDefault="00C33273" w:rsidP="00C33273">
      <w:pPr>
        <w:widowControl w:val="0"/>
        <w:jc w:val="both"/>
        <w:rPr>
          <w:rFonts w:ascii="Tahoma" w:hAnsi="Tahoma" w:cs="Tahoma"/>
        </w:rPr>
      </w:pPr>
      <w:r>
        <w:rPr>
          <w:rFonts w:ascii="Tahoma" w:hAnsi="Tahoma" w:cs="Tahoma"/>
        </w:rPr>
        <w:t>Plinski priključek SON PE 32:</w:t>
      </w:r>
    </w:p>
    <w:p w:rsidR="00C33273" w:rsidRDefault="00C33273" w:rsidP="00C33273">
      <w:pPr>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SON iz popisa z obrazcem predračuna</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w:t>
      </w:r>
      <w:r>
        <w:rPr>
          <w:rFonts w:ascii="Tahoma" w:hAnsi="Tahoma" w:cs="Tahoma"/>
        </w:rPr>
        <w:t>izvajalcem in naročnikom.</w:t>
      </w:r>
    </w:p>
    <w:p w:rsidR="00C33273" w:rsidRPr="00076910" w:rsidRDefault="00C33273"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00E84094">
        <w:rPr>
          <w:rFonts w:ascii="Tahoma" w:hAnsi="Tahoma" w:cs="Tahoma"/>
          <w:bCs/>
        </w:rPr>
        <w:t xml:space="preserve"> naslednje priloge:</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p>
    <w:p w:rsidR="00BF2CCB"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r w:rsidR="00E84094">
        <w:rPr>
          <w:rFonts w:ascii="Tahoma" w:hAnsi="Tahoma" w:cs="Tahoma"/>
          <w:bCs/>
        </w:rPr>
        <w:t>,</w:t>
      </w:r>
    </w:p>
    <w:p w:rsidR="006939F3" w:rsidRPr="00076910" w:rsidRDefault="006939F3" w:rsidP="006939F3">
      <w:pPr>
        <w:numPr>
          <w:ilvl w:val="0"/>
          <w:numId w:val="10"/>
        </w:numPr>
        <w:outlineLvl w:val="1"/>
        <w:rPr>
          <w:rFonts w:ascii="Tahoma" w:hAnsi="Tahoma" w:cs="Tahoma"/>
          <w:bCs/>
        </w:rPr>
      </w:pPr>
      <w:r>
        <w:rPr>
          <w:rFonts w:ascii="Tahoma" w:hAnsi="Tahoma" w:cs="Tahoma"/>
          <w:bCs/>
        </w:rPr>
        <w:t xml:space="preserve">Izjava o </w:t>
      </w:r>
      <w:r w:rsidRPr="00FB2CFB">
        <w:rPr>
          <w:rFonts w:ascii="Tahoma" w:hAnsi="Tahoma" w:cs="Tahoma"/>
          <w:bCs/>
          <w:iCs/>
        </w:rPr>
        <w:t>udeležbi fizičnih in pravnih oseb v lastništvu</w:t>
      </w:r>
      <w:r>
        <w:rPr>
          <w:rFonts w:ascii="Tahoma" w:hAnsi="Tahoma" w:cs="Tahoma"/>
          <w:bCs/>
        </w:rPr>
        <w:t>,</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850DD1">
        <w:rPr>
          <w:rFonts w:ascii="Tahoma" w:hAnsi="Tahoma" w:cs="Tahoma"/>
          <w:b/>
        </w:rPr>
        <w:t>2.</w:t>
      </w:r>
      <w:r w:rsidR="00665B66" w:rsidRPr="00850DD1">
        <w:rPr>
          <w:rFonts w:ascii="Tahoma" w:hAnsi="Tahoma" w:cs="Tahoma"/>
          <w:b/>
        </w:rPr>
        <w:t>5</w:t>
      </w:r>
      <w:r w:rsidRPr="00850DD1">
        <w:rPr>
          <w:rFonts w:ascii="Tahoma" w:hAnsi="Tahoma" w:cs="Tahoma"/>
          <w:b/>
        </w:rPr>
        <w:t xml:space="preserve"> </w:t>
      </w:r>
      <w:r w:rsidR="00261454" w:rsidRPr="00850DD1">
        <w:rPr>
          <w:rFonts w:ascii="Tahoma" w:hAnsi="Tahoma" w:cs="Tahoma"/>
          <w:b/>
        </w:rPr>
        <w:t>OPIS</w:t>
      </w:r>
      <w:r w:rsidR="0081721F" w:rsidRPr="00850DD1">
        <w:rPr>
          <w:rFonts w:ascii="Tahoma" w:hAnsi="Tahoma" w:cs="Tahoma"/>
          <w:b/>
        </w:rPr>
        <w:t xml:space="preserve"> NAROČILA</w:t>
      </w:r>
      <w:r w:rsidR="00261454" w:rsidRPr="00850DD1">
        <w:rPr>
          <w:rFonts w:ascii="Tahoma" w:hAnsi="Tahoma" w:cs="Tahoma"/>
          <w:b/>
        </w:rPr>
        <w:t xml:space="preserve"> IN </w:t>
      </w:r>
      <w:r w:rsidR="00CE6955" w:rsidRPr="00850DD1">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C4260E" w:rsidRDefault="00EF62F0" w:rsidP="00A73B7E">
      <w:pPr>
        <w:jc w:val="both"/>
        <w:rPr>
          <w:rFonts w:ascii="Tahoma" w:hAnsi="Tahoma" w:cs="Tahoma"/>
        </w:rPr>
      </w:pPr>
      <w:r w:rsidRPr="006D03C9">
        <w:rPr>
          <w:rFonts w:ascii="Tahoma" w:hAnsi="Tahoma" w:cs="Tahoma"/>
        </w:rPr>
        <w:t>Kratek opis del po posameznih sklopih</w:t>
      </w:r>
      <w:r w:rsidRPr="0034335F">
        <w:rPr>
          <w:rFonts w:ascii="Tahoma" w:hAnsi="Tahoma" w:cs="Tahoma"/>
        </w:rPr>
        <w:t>:</w:t>
      </w:r>
    </w:p>
    <w:p w:rsidR="00B536E8" w:rsidRDefault="00B536E8" w:rsidP="00A73B7E">
      <w:pPr>
        <w:jc w:val="both"/>
        <w:rPr>
          <w:rFonts w:ascii="Tahoma" w:hAnsi="Tahoma" w:cs="Tahoma"/>
        </w:rPr>
      </w:pPr>
    </w:p>
    <w:p w:rsidR="00B536E8" w:rsidRPr="009422BA" w:rsidRDefault="006939F3" w:rsidP="00BD3966">
      <w:pPr>
        <w:pStyle w:val="Odstavekseznama"/>
        <w:numPr>
          <w:ilvl w:val="1"/>
          <w:numId w:val="30"/>
        </w:numPr>
        <w:tabs>
          <w:tab w:val="clear" w:pos="1440"/>
        </w:tabs>
        <w:ind w:left="284" w:hanging="284"/>
        <w:jc w:val="both"/>
        <w:rPr>
          <w:rFonts w:ascii="Tahoma" w:hAnsi="Tahoma" w:cs="Tahoma"/>
          <w:b/>
        </w:rPr>
      </w:pPr>
      <w:r w:rsidRPr="00850DD1">
        <w:rPr>
          <w:rFonts w:ascii="Tahoma" w:hAnsi="Tahoma" w:cs="Tahoma"/>
          <w:b/>
          <w:lang w:eastAsia="x-none"/>
        </w:rPr>
        <w:t xml:space="preserve">30II-923-000 Gradnja plinovoda po Juričevi in </w:t>
      </w:r>
      <w:proofErr w:type="spellStart"/>
      <w:r w:rsidRPr="00850DD1">
        <w:rPr>
          <w:rFonts w:ascii="Tahoma" w:hAnsi="Tahoma" w:cs="Tahoma"/>
          <w:b/>
          <w:lang w:eastAsia="x-none"/>
        </w:rPr>
        <w:t>Ingličevi</w:t>
      </w:r>
      <w:proofErr w:type="spellEnd"/>
      <w:r w:rsidRPr="00850DD1">
        <w:rPr>
          <w:rFonts w:ascii="Tahoma" w:hAnsi="Tahoma" w:cs="Tahoma"/>
          <w:b/>
          <w:lang w:eastAsia="x-none"/>
        </w:rPr>
        <w:t xml:space="preserve"> ulici</w:t>
      </w:r>
      <w:r w:rsidR="00B536E8" w:rsidRPr="009422BA">
        <w:rPr>
          <w:rFonts w:ascii="Tahoma" w:hAnsi="Tahoma" w:cs="Tahoma"/>
          <w:b/>
        </w:rPr>
        <w:t>:</w:t>
      </w:r>
    </w:p>
    <w:p w:rsidR="00B536E8" w:rsidRDefault="00B536E8" w:rsidP="00A73B7E">
      <w:pPr>
        <w:jc w:val="both"/>
        <w:rPr>
          <w:rFonts w:ascii="Tahoma" w:hAnsi="Tahoma" w:cs="Tahoma"/>
        </w:rPr>
      </w:pPr>
    </w:p>
    <w:p w:rsidR="00BD4446" w:rsidRDefault="00BD4446" w:rsidP="00A73B7E">
      <w:pPr>
        <w:jc w:val="both"/>
        <w:rPr>
          <w:rFonts w:ascii="Tahoma" w:hAnsi="Tahoma" w:cs="Tahoma"/>
        </w:rPr>
      </w:pPr>
      <w:r w:rsidRPr="00B400CB">
        <w:rPr>
          <w:rFonts w:ascii="Tahoma" w:hAnsi="Tahoma" w:cs="Tahoma"/>
        </w:rPr>
        <w:t xml:space="preserve">Predmet sklopa je gradnja novega </w:t>
      </w:r>
      <w:r>
        <w:rPr>
          <w:rFonts w:ascii="Tahoma" w:hAnsi="Tahoma" w:cs="Tahoma"/>
        </w:rPr>
        <w:t xml:space="preserve">srednjetlačnega </w:t>
      </w:r>
      <w:r w:rsidRPr="00B400CB">
        <w:rPr>
          <w:rFonts w:ascii="Tahoma" w:hAnsi="Tahoma" w:cs="Tahoma"/>
        </w:rPr>
        <w:t xml:space="preserve">plinovodnega omrežja </w:t>
      </w:r>
      <w:r>
        <w:rPr>
          <w:rFonts w:ascii="Tahoma" w:hAnsi="Tahoma" w:cs="Tahoma"/>
        </w:rPr>
        <w:t xml:space="preserve">dimenzije </w:t>
      </w:r>
      <w:r w:rsidRPr="00072E90">
        <w:rPr>
          <w:rFonts w:ascii="Tahoma" w:hAnsi="Tahoma" w:cs="Tahoma"/>
        </w:rPr>
        <w:t>PE 63x5,8</w:t>
      </w:r>
      <w:r>
        <w:rPr>
          <w:rFonts w:ascii="Tahoma" w:hAnsi="Tahoma" w:cs="Tahoma"/>
        </w:rPr>
        <w:t xml:space="preserve"> po Juričevi in </w:t>
      </w:r>
      <w:proofErr w:type="spellStart"/>
      <w:r>
        <w:rPr>
          <w:rFonts w:ascii="Tahoma" w:hAnsi="Tahoma" w:cs="Tahoma"/>
        </w:rPr>
        <w:t>Ingličevi</w:t>
      </w:r>
      <w:proofErr w:type="spellEnd"/>
      <w:r>
        <w:rPr>
          <w:rFonts w:ascii="Tahoma" w:hAnsi="Tahoma" w:cs="Tahoma"/>
        </w:rPr>
        <w:t xml:space="preserve"> ulici na območju Šmartna pod Šmarno goro</w:t>
      </w:r>
      <w:r w:rsidRPr="00B400CB">
        <w:rPr>
          <w:rFonts w:ascii="Tahoma" w:hAnsi="Tahoma" w:cs="Tahoma"/>
        </w:rPr>
        <w:t xml:space="preserve"> v </w:t>
      </w:r>
      <w:r>
        <w:rPr>
          <w:rFonts w:ascii="Tahoma" w:hAnsi="Tahoma" w:cs="Tahoma"/>
        </w:rPr>
        <w:t xml:space="preserve">Mestni </w:t>
      </w:r>
      <w:r w:rsidRPr="00B400CB">
        <w:rPr>
          <w:rFonts w:ascii="Tahoma" w:hAnsi="Tahoma" w:cs="Tahoma"/>
        </w:rPr>
        <w:t xml:space="preserve">občini </w:t>
      </w:r>
      <w:r>
        <w:rPr>
          <w:rFonts w:ascii="Tahoma" w:hAnsi="Tahoma" w:cs="Tahoma"/>
        </w:rPr>
        <w:t>Ljubljana v skupni dolžini cca. 250 metrov.</w:t>
      </w:r>
    </w:p>
    <w:p w:rsidR="00BD4446" w:rsidRDefault="00BD4446" w:rsidP="00A73B7E">
      <w:pPr>
        <w:jc w:val="both"/>
        <w:rPr>
          <w:rFonts w:ascii="Tahoma" w:hAnsi="Tahoma" w:cs="Tahoma"/>
        </w:rPr>
      </w:pPr>
    </w:p>
    <w:p w:rsidR="00BD4446" w:rsidRPr="00F33F4A" w:rsidRDefault="00BD4446" w:rsidP="00BD4446">
      <w:pPr>
        <w:jc w:val="both"/>
        <w:rPr>
          <w:rFonts w:ascii="Tahoma" w:hAnsi="Tahoma" w:cs="Tahoma"/>
          <w:i/>
        </w:rPr>
      </w:pPr>
      <w:r>
        <w:rPr>
          <w:rFonts w:ascii="Tahoma" w:hAnsi="Tahoma" w:cs="Tahoma"/>
          <w:i/>
        </w:rPr>
        <w:t>O</w:t>
      </w:r>
      <w:r w:rsidRPr="00F33F4A">
        <w:rPr>
          <w:rFonts w:ascii="Tahoma" w:hAnsi="Tahoma" w:cs="Tahoma"/>
          <w:i/>
        </w:rPr>
        <w:t xml:space="preserve">bstoječe stanje: </w:t>
      </w:r>
    </w:p>
    <w:p w:rsidR="00BD4446" w:rsidRDefault="00BD4446" w:rsidP="00A73B7E">
      <w:pPr>
        <w:jc w:val="both"/>
        <w:rPr>
          <w:rFonts w:ascii="Tahoma" w:hAnsi="Tahoma" w:cs="Tahoma"/>
        </w:rPr>
      </w:pPr>
    </w:p>
    <w:p w:rsidR="00BD4446" w:rsidRPr="00850DD1" w:rsidRDefault="00BD4446" w:rsidP="00A73B7E">
      <w:pPr>
        <w:jc w:val="both"/>
        <w:rPr>
          <w:rFonts w:ascii="Tahoma" w:hAnsi="Tahoma" w:cs="Tahoma"/>
        </w:rPr>
      </w:pPr>
      <w:r w:rsidRPr="00850DD1">
        <w:rPr>
          <w:rFonts w:ascii="Tahoma" w:hAnsi="Tahoma" w:cs="Tahoma"/>
        </w:rPr>
        <w:t>Na območju Šmartna v Ljubljani že obstaja plinovodno omrežje. Po državni cesti R-639/1141 Šmartno poteka obstoječe plinovodno omrežje S 1891,</w:t>
      </w:r>
      <w:r>
        <w:rPr>
          <w:rFonts w:ascii="Tahoma" w:hAnsi="Tahoma" w:cs="Tahoma"/>
        </w:rPr>
        <w:t xml:space="preserve"> dimenzije</w:t>
      </w:r>
      <w:r w:rsidRPr="00850DD1">
        <w:rPr>
          <w:rFonts w:ascii="Tahoma" w:hAnsi="Tahoma" w:cs="Tahoma"/>
        </w:rPr>
        <w:t xml:space="preserve"> PE 110x6,6. Na območju uvoza na Juričevo ulico je že izveden odcep za plinovod S 1707, PE 63x5,8, ki se zaključuje v Juričevi ulici.</w:t>
      </w:r>
    </w:p>
    <w:p w:rsidR="00BD4446" w:rsidRDefault="00BD4446" w:rsidP="00A73B7E">
      <w:pPr>
        <w:jc w:val="both"/>
        <w:rPr>
          <w:rFonts w:ascii="Tahoma" w:hAnsi="Tahoma" w:cs="Tahoma"/>
        </w:rPr>
      </w:pPr>
    </w:p>
    <w:p w:rsidR="00BD4446" w:rsidRPr="00F33F4A" w:rsidRDefault="00BD4446" w:rsidP="00BD4446">
      <w:pPr>
        <w:jc w:val="both"/>
        <w:rPr>
          <w:rFonts w:ascii="Tahoma" w:hAnsi="Tahoma" w:cs="Tahoma"/>
          <w:i/>
        </w:rPr>
      </w:pPr>
      <w:r>
        <w:rPr>
          <w:rFonts w:ascii="Tahoma" w:hAnsi="Tahoma" w:cs="Tahoma"/>
          <w:i/>
        </w:rPr>
        <w:t>Opis posega - predvideno</w:t>
      </w:r>
      <w:r w:rsidRPr="00F33F4A">
        <w:rPr>
          <w:rFonts w:ascii="Tahoma" w:hAnsi="Tahoma" w:cs="Tahoma"/>
          <w:i/>
        </w:rPr>
        <w:t xml:space="preserve"> stanje: </w:t>
      </w:r>
    </w:p>
    <w:p w:rsidR="00BD4446" w:rsidRDefault="00BD4446" w:rsidP="00A73B7E">
      <w:pPr>
        <w:jc w:val="both"/>
        <w:rPr>
          <w:rFonts w:ascii="Tahoma" w:hAnsi="Tahoma" w:cs="Tahoma"/>
        </w:rPr>
      </w:pPr>
    </w:p>
    <w:p w:rsidR="00BD4446" w:rsidRPr="00850DD1" w:rsidRDefault="00BD4446" w:rsidP="00A73B7E">
      <w:pPr>
        <w:jc w:val="both"/>
        <w:rPr>
          <w:rFonts w:ascii="Tahoma" w:hAnsi="Tahoma" w:cs="Tahoma"/>
        </w:rPr>
      </w:pPr>
      <w:r w:rsidRPr="00850DD1">
        <w:rPr>
          <w:rFonts w:ascii="Tahoma" w:hAnsi="Tahoma" w:cs="Tahoma"/>
        </w:rPr>
        <w:t xml:space="preserve">Predvidena je gradnja novega plinovodnega omrežja po </w:t>
      </w:r>
      <w:proofErr w:type="spellStart"/>
      <w:r w:rsidRPr="00850DD1">
        <w:rPr>
          <w:rFonts w:ascii="Tahoma" w:hAnsi="Tahoma" w:cs="Tahoma"/>
        </w:rPr>
        <w:t>Ingličevi</w:t>
      </w:r>
      <w:proofErr w:type="spellEnd"/>
      <w:r w:rsidRPr="00850DD1">
        <w:rPr>
          <w:rFonts w:ascii="Tahoma" w:hAnsi="Tahoma" w:cs="Tahoma"/>
        </w:rPr>
        <w:t xml:space="preserve"> in Juričevi ulici v Ljubljani. Hkrati se bodo izvedli tudi posamezni plinski priključki do obstoječih stanovanjskih hiš ob novi trasi plinovoda. </w:t>
      </w:r>
    </w:p>
    <w:p w:rsidR="00BD4446" w:rsidRDefault="00BD4446" w:rsidP="00A73B7E">
      <w:pPr>
        <w:jc w:val="both"/>
        <w:rPr>
          <w:rFonts w:ascii="Tahoma" w:hAnsi="Tahoma" w:cs="Tahoma"/>
        </w:rPr>
      </w:pPr>
    </w:p>
    <w:p w:rsidR="00BD4446" w:rsidRPr="00850DD1" w:rsidRDefault="00BD4446" w:rsidP="00A73B7E">
      <w:pPr>
        <w:jc w:val="both"/>
        <w:rPr>
          <w:rFonts w:ascii="Tahoma" w:hAnsi="Tahoma" w:cs="Tahoma"/>
        </w:rPr>
      </w:pPr>
      <w:r w:rsidRPr="00850DD1">
        <w:rPr>
          <w:rFonts w:ascii="Tahoma" w:hAnsi="Tahoma" w:cs="Tahoma"/>
        </w:rPr>
        <w:t>Predvideno plinovodno omrežj</w:t>
      </w:r>
      <w:r>
        <w:rPr>
          <w:rFonts w:ascii="Tahoma" w:hAnsi="Tahoma" w:cs="Tahoma"/>
        </w:rPr>
        <w:t>e</w:t>
      </w:r>
      <w:r w:rsidRPr="00850DD1">
        <w:rPr>
          <w:rFonts w:ascii="Tahoma" w:hAnsi="Tahoma" w:cs="Tahoma"/>
        </w:rPr>
        <w:t xml:space="preserve"> S 1707, </w:t>
      </w:r>
      <w:r>
        <w:rPr>
          <w:rFonts w:ascii="Tahoma" w:hAnsi="Tahoma" w:cs="Tahoma"/>
        </w:rPr>
        <w:t xml:space="preserve">dimenzije </w:t>
      </w:r>
      <w:r w:rsidRPr="00850DD1">
        <w:rPr>
          <w:rFonts w:ascii="Tahoma" w:hAnsi="Tahoma" w:cs="Tahoma"/>
        </w:rPr>
        <w:t>PE 63x5,8 se bo v točki št. 1 navezalo na obstoječi odcep za plinovod S 1707, PE 63x5,8 in se bo po Juričevi ulici nadaljeval</w:t>
      </w:r>
      <w:r>
        <w:rPr>
          <w:rFonts w:ascii="Tahoma" w:hAnsi="Tahoma" w:cs="Tahoma"/>
        </w:rPr>
        <w:t>o</w:t>
      </w:r>
      <w:r w:rsidRPr="00850DD1">
        <w:rPr>
          <w:rFonts w:ascii="Tahoma" w:hAnsi="Tahoma" w:cs="Tahoma"/>
        </w:rPr>
        <w:t xml:space="preserve"> proti zahodu do točke št. 2.</w:t>
      </w:r>
      <w:r>
        <w:rPr>
          <w:rFonts w:ascii="Tahoma" w:hAnsi="Tahoma" w:cs="Tahoma"/>
        </w:rPr>
        <w:t xml:space="preserve"> </w:t>
      </w:r>
      <w:r w:rsidRPr="00850DD1">
        <w:rPr>
          <w:rFonts w:ascii="Tahoma" w:hAnsi="Tahoma" w:cs="Tahoma"/>
        </w:rPr>
        <w:t xml:space="preserve">Na odseku med točko št. 1 in točko št. 2 se bo s predvidenega plinovoda S 1707, </w:t>
      </w:r>
      <w:r w:rsidR="00C65689">
        <w:rPr>
          <w:rFonts w:ascii="Tahoma" w:hAnsi="Tahoma" w:cs="Tahoma"/>
        </w:rPr>
        <w:t xml:space="preserve">dimenzije </w:t>
      </w:r>
      <w:r w:rsidRPr="00850DD1">
        <w:rPr>
          <w:rFonts w:ascii="Tahoma" w:hAnsi="Tahoma" w:cs="Tahoma"/>
        </w:rPr>
        <w:t xml:space="preserve">PE 63x5,8 v točki št. 3 odcepil predviden plinovod S 1709, </w:t>
      </w:r>
      <w:r w:rsidR="00C65689">
        <w:rPr>
          <w:rFonts w:ascii="Tahoma" w:hAnsi="Tahoma" w:cs="Tahoma"/>
        </w:rPr>
        <w:t xml:space="preserve">dimenzije </w:t>
      </w:r>
      <w:r w:rsidRPr="00850DD1">
        <w:rPr>
          <w:rFonts w:ascii="Tahoma" w:hAnsi="Tahoma" w:cs="Tahoma"/>
        </w:rPr>
        <w:t>PE 63x5,8, ki bo po lokalni cesti potekal proti jugu do točke št. 4.</w:t>
      </w:r>
    </w:p>
    <w:p w:rsidR="00BD4446" w:rsidRDefault="00BD4446" w:rsidP="00A73B7E">
      <w:pPr>
        <w:jc w:val="both"/>
        <w:rPr>
          <w:rFonts w:ascii="Tahoma" w:hAnsi="Tahoma" w:cs="Tahoma"/>
        </w:rPr>
      </w:pPr>
    </w:p>
    <w:p w:rsidR="00C65689" w:rsidRPr="00850DD1" w:rsidRDefault="00C65689" w:rsidP="00850DD1">
      <w:pPr>
        <w:jc w:val="both"/>
        <w:rPr>
          <w:rFonts w:ascii="Tahoma" w:hAnsi="Tahoma" w:cs="Tahoma"/>
        </w:rPr>
      </w:pPr>
      <w:r w:rsidRPr="00850DD1">
        <w:rPr>
          <w:rFonts w:ascii="Tahoma" w:hAnsi="Tahoma" w:cs="Tahoma"/>
        </w:rPr>
        <w:lastRenderedPageBreak/>
        <w:t>V projektiranem plinovodu dimenzije PE 63x5,8 se bo vodil zemeljski plin tlaka do 4.0 bar in bo izveden s cevmi iz polietilena visoke gostote (PE 100). Skupna d</w:t>
      </w:r>
      <w:r w:rsidRPr="00C65689">
        <w:rPr>
          <w:rFonts w:ascii="Tahoma" w:hAnsi="Tahoma" w:cs="Tahoma"/>
        </w:rPr>
        <w:t>olžina predvidenega plinovoda z</w:t>
      </w:r>
      <w:r w:rsidRPr="00850DD1">
        <w:rPr>
          <w:rFonts w:ascii="Tahoma" w:hAnsi="Tahoma" w:cs="Tahoma"/>
        </w:rPr>
        <w:t xml:space="preserve">naša </w:t>
      </w:r>
      <w:r>
        <w:rPr>
          <w:rFonts w:ascii="Tahoma" w:hAnsi="Tahoma" w:cs="Tahoma"/>
        </w:rPr>
        <w:t xml:space="preserve">cca. </w:t>
      </w:r>
      <w:r w:rsidRPr="00C65689">
        <w:rPr>
          <w:rFonts w:ascii="Tahoma" w:hAnsi="Tahoma" w:cs="Tahoma"/>
        </w:rPr>
        <w:t>25</w:t>
      </w:r>
      <w:r w:rsidRPr="00850DD1">
        <w:rPr>
          <w:rFonts w:ascii="Tahoma" w:hAnsi="Tahoma" w:cs="Tahoma"/>
        </w:rPr>
        <w:t>0 m</w:t>
      </w:r>
      <w:r>
        <w:rPr>
          <w:rFonts w:ascii="Tahoma" w:hAnsi="Tahoma" w:cs="Tahoma"/>
        </w:rPr>
        <w:t>etrov</w:t>
      </w:r>
      <w:r w:rsidRPr="00850DD1">
        <w:rPr>
          <w:rFonts w:ascii="Tahoma" w:hAnsi="Tahoma" w:cs="Tahoma"/>
        </w:rPr>
        <w:t>.</w:t>
      </w:r>
    </w:p>
    <w:p w:rsidR="00C65689" w:rsidRDefault="00C65689" w:rsidP="00C65689">
      <w:pPr>
        <w:rPr>
          <w:rFonts w:ascii="Calibri" w:hAnsi="Calibri" w:cs="Calibri"/>
          <w:color w:val="1F497D"/>
          <w:sz w:val="22"/>
          <w:szCs w:val="22"/>
          <w:lang w:eastAsia="en-US"/>
        </w:rPr>
      </w:pPr>
    </w:p>
    <w:p w:rsidR="008F5B4F" w:rsidRPr="00036D97" w:rsidRDefault="008F5B4F" w:rsidP="008F5B4F">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w:t>
      </w:r>
      <w:r w:rsidRPr="00036D97">
        <w:rPr>
          <w:rFonts w:ascii="Tahoma" w:hAnsi="Tahoma" w:cs="Tahoma"/>
        </w:rPr>
        <w:t xml:space="preserve">, ki </w:t>
      </w:r>
      <w:r>
        <w:rPr>
          <w:rFonts w:ascii="Tahoma" w:hAnsi="Tahoma" w:cs="Tahoma"/>
        </w:rPr>
        <w:t xml:space="preserve">so </w:t>
      </w:r>
      <w:r w:rsidRPr="00036D97">
        <w:rPr>
          <w:rFonts w:ascii="Tahoma" w:hAnsi="Tahoma" w:cs="Tahoma"/>
        </w:rPr>
        <w:t xml:space="preserve">sestavni del tega povabila. </w:t>
      </w:r>
    </w:p>
    <w:p w:rsidR="008F5B4F" w:rsidRPr="00036D97" w:rsidRDefault="008F5B4F" w:rsidP="008F5B4F">
      <w:pPr>
        <w:jc w:val="both"/>
        <w:rPr>
          <w:rFonts w:ascii="Tahoma" w:hAnsi="Tahoma" w:cs="Tahoma"/>
        </w:rPr>
      </w:pPr>
    </w:p>
    <w:p w:rsidR="008F5B4F" w:rsidRPr="00036D97" w:rsidRDefault="008F5B4F" w:rsidP="008F5B4F">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sidR="006939F3">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6939F3">
        <w:rPr>
          <w:rFonts w:ascii="Tahoma" w:hAnsi="Tahoma" w:cs="Tahoma"/>
        </w:rPr>
        <w:t xml:space="preserve">junij </w:t>
      </w:r>
      <w:r w:rsidRPr="00036D97">
        <w:rPr>
          <w:rFonts w:ascii="Tahoma" w:hAnsi="Tahoma" w:cs="Tahoma"/>
        </w:rPr>
        <w:t>202</w:t>
      </w:r>
      <w:r>
        <w:rPr>
          <w:rFonts w:ascii="Tahoma" w:hAnsi="Tahoma" w:cs="Tahoma"/>
        </w:rPr>
        <w:t>3.</w:t>
      </w:r>
    </w:p>
    <w:p w:rsidR="00B536E8" w:rsidRDefault="00B536E8" w:rsidP="00A73B7E">
      <w:pPr>
        <w:jc w:val="both"/>
        <w:rPr>
          <w:rFonts w:ascii="Tahoma" w:hAnsi="Tahoma" w:cs="Tahoma"/>
        </w:rPr>
      </w:pPr>
    </w:p>
    <w:p w:rsidR="008F5B4F" w:rsidRPr="009B04E5" w:rsidRDefault="006939F3" w:rsidP="00BD3966">
      <w:pPr>
        <w:pStyle w:val="Odstavekseznama"/>
        <w:numPr>
          <w:ilvl w:val="1"/>
          <w:numId w:val="30"/>
        </w:numPr>
        <w:tabs>
          <w:tab w:val="clear" w:pos="1440"/>
        </w:tabs>
        <w:ind w:left="284" w:hanging="284"/>
        <w:jc w:val="both"/>
        <w:rPr>
          <w:rFonts w:ascii="Tahoma" w:hAnsi="Tahoma" w:cs="Tahoma"/>
          <w:b/>
        </w:rPr>
      </w:pPr>
      <w:r w:rsidRPr="00850DD1">
        <w:rPr>
          <w:rFonts w:ascii="Tahoma" w:hAnsi="Tahoma" w:cs="Tahoma"/>
          <w:b/>
          <w:lang w:eastAsia="x-none"/>
        </w:rPr>
        <w:t>30II-935-000 Gradnja plinovodnega omrežja na območju ulic Pot za Stan</w:t>
      </w:r>
      <w:r w:rsidR="008F5B4F" w:rsidRPr="009B04E5">
        <w:rPr>
          <w:rFonts w:ascii="Tahoma" w:hAnsi="Tahoma" w:cs="Tahoma"/>
          <w:b/>
        </w:rPr>
        <w:t>:</w:t>
      </w:r>
    </w:p>
    <w:p w:rsidR="00013C47" w:rsidRDefault="00013C47" w:rsidP="00A73B7E">
      <w:pPr>
        <w:jc w:val="both"/>
        <w:rPr>
          <w:rFonts w:ascii="Tahoma" w:hAnsi="Tahoma" w:cs="Tahoma"/>
        </w:rPr>
      </w:pPr>
    </w:p>
    <w:p w:rsidR="008F5B4F" w:rsidRDefault="008F5B4F" w:rsidP="008F5B4F">
      <w:pPr>
        <w:jc w:val="both"/>
        <w:rPr>
          <w:rFonts w:ascii="Tahoma" w:hAnsi="Tahoma" w:cs="Tahoma"/>
        </w:rPr>
      </w:pPr>
      <w:r w:rsidRPr="00B400CB">
        <w:rPr>
          <w:rFonts w:ascii="Tahoma" w:hAnsi="Tahoma" w:cs="Tahoma"/>
        </w:rPr>
        <w:t xml:space="preserve">Predmet sklopa je gradnja novega </w:t>
      </w:r>
      <w:r>
        <w:rPr>
          <w:rFonts w:ascii="Tahoma" w:hAnsi="Tahoma" w:cs="Tahoma"/>
        </w:rPr>
        <w:t xml:space="preserve">srednjetlačnega </w:t>
      </w:r>
      <w:r w:rsidRPr="00B400CB">
        <w:rPr>
          <w:rFonts w:ascii="Tahoma" w:hAnsi="Tahoma" w:cs="Tahoma"/>
        </w:rPr>
        <w:t xml:space="preserve">plinovodnega omrežja </w:t>
      </w:r>
      <w:r>
        <w:rPr>
          <w:rFonts w:ascii="Tahoma" w:hAnsi="Tahoma" w:cs="Tahoma"/>
        </w:rPr>
        <w:t>dimenzij</w:t>
      </w:r>
      <w:r w:rsidR="00C65689">
        <w:rPr>
          <w:rFonts w:ascii="Tahoma" w:hAnsi="Tahoma" w:cs="Tahoma"/>
        </w:rPr>
        <w:t>e</w:t>
      </w:r>
      <w:r>
        <w:rPr>
          <w:rFonts w:ascii="Tahoma" w:hAnsi="Tahoma" w:cs="Tahoma"/>
        </w:rPr>
        <w:t xml:space="preserve"> </w:t>
      </w:r>
      <w:r w:rsidRPr="00072E90">
        <w:rPr>
          <w:rFonts w:ascii="Tahoma" w:hAnsi="Tahoma" w:cs="Tahoma"/>
        </w:rPr>
        <w:t>PE 63x5,8</w:t>
      </w:r>
      <w:r>
        <w:rPr>
          <w:rFonts w:ascii="Tahoma" w:hAnsi="Tahoma" w:cs="Tahoma"/>
        </w:rPr>
        <w:t xml:space="preserve"> </w:t>
      </w:r>
      <w:r w:rsidRPr="00B400CB">
        <w:rPr>
          <w:rFonts w:ascii="Tahoma" w:hAnsi="Tahoma" w:cs="Tahoma"/>
        </w:rPr>
        <w:t>na območj</w:t>
      </w:r>
      <w:r w:rsidR="00C65689">
        <w:rPr>
          <w:rFonts w:ascii="Tahoma" w:hAnsi="Tahoma" w:cs="Tahoma"/>
        </w:rPr>
        <w:t>u ulic Pot za Stan v</w:t>
      </w:r>
      <w:r w:rsidRPr="00B400CB">
        <w:rPr>
          <w:rFonts w:ascii="Tahoma" w:hAnsi="Tahoma" w:cs="Tahoma"/>
        </w:rPr>
        <w:t xml:space="preserve"> naselj</w:t>
      </w:r>
      <w:r w:rsidR="00C65689">
        <w:rPr>
          <w:rFonts w:ascii="Tahoma" w:hAnsi="Tahoma" w:cs="Tahoma"/>
        </w:rPr>
        <w:t>u</w:t>
      </w:r>
      <w:r w:rsidRPr="00B400CB">
        <w:rPr>
          <w:rFonts w:ascii="Tahoma" w:hAnsi="Tahoma" w:cs="Tahoma"/>
        </w:rPr>
        <w:t xml:space="preserve"> </w:t>
      </w:r>
      <w:r w:rsidR="00C65689">
        <w:rPr>
          <w:rFonts w:ascii="Tahoma" w:hAnsi="Tahoma" w:cs="Tahoma"/>
        </w:rPr>
        <w:t>Dragomer</w:t>
      </w:r>
      <w:r w:rsidR="00C65689" w:rsidRPr="00B400CB">
        <w:rPr>
          <w:rFonts w:ascii="Tahoma" w:hAnsi="Tahoma" w:cs="Tahoma"/>
        </w:rPr>
        <w:t xml:space="preserve"> </w:t>
      </w:r>
      <w:r w:rsidRPr="00B400CB">
        <w:rPr>
          <w:rFonts w:ascii="Tahoma" w:hAnsi="Tahoma" w:cs="Tahoma"/>
        </w:rPr>
        <w:t xml:space="preserve">v občini </w:t>
      </w:r>
      <w:r w:rsidR="00C65689">
        <w:rPr>
          <w:rFonts w:ascii="Tahoma" w:hAnsi="Tahoma" w:cs="Tahoma"/>
        </w:rPr>
        <w:t>Log - Dragomer</w:t>
      </w:r>
      <w:r>
        <w:rPr>
          <w:rFonts w:ascii="Tahoma" w:hAnsi="Tahoma" w:cs="Tahoma"/>
        </w:rPr>
        <w:t xml:space="preserve"> v skupni dolžini cca. </w:t>
      </w:r>
      <w:r w:rsidR="00C65689">
        <w:rPr>
          <w:rFonts w:ascii="Tahoma" w:hAnsi="Tahoma" w:cs="Tahoma"/>
        </w:rPr>
        <w:t xml:space="preserve">310 </w:t>
      </w:r>
      <w:r>
        <w:rPr>
          <w:rFonts w:ascii="Tahoma" w:hAnsi="Tahoma" w:cs="Tahoma"/>
        </w:rPr>
        <w:t>metrov.</w:t>
      </w:r>
    </w:p>
    <w:p w:rsidR="008F5B4F" w:rsidRDefault="008F5B4F" w:rsidP="008F5B4F">
      <w:pPr>
        <w:jc w:val="both"/>
        <w:rPr>
          <w:rFonts w:ascii="Tahoma" w:hAnsi="Tahoma" w:cs="Tahoma"/>
        </w:rPr>
      </w:pPr>
    </w:p>
    <w:p w:rsidR="008F5B4F" w:rsidRPr="00F33F4A" w:rsidRDefault="008F5B4F" w:rsidP="008F5B4F">
      <w:pPr>
        <w:jc w:val="both"/>
        <w:rPr>
          <w:rFonts w:ascii="Tahoma" w:hAnsi="Tahoma" w:cs="Tahoma"/>
          <w:i/>
        </w:rPr>
      </w:pPr>
      <w:r>
        <w:rPr>
          <w:rFonts w:ascii="Tahoma" w:hAnsi="Tahoma" w:cs="Tahoma"/>
          <w:i/>
        </w:rPr>
        <w:t>O</w:t>
      </w:r>
      <w:r w:rsidRPr="00F33F4A">
        <w:rPr>
          <w:rFonts w:ascii="Tahoma" w:hAnsi="Tahoma" w:cs="Tahoma"/>
          <w:i/>
        </w:rPr>
        <w:t xml:space="preserve">bstoječe stanje: </w:t>
      </w:r>
    </w:p>
    <w:p w:rsidR="008F5B4F" w:rsidRDefault="008F5B4F" w:rsidP="008F5B4F">
      <w:pPr>
        <w:jc w:val="both"/>
        <w:rPr>
          <w:rFonts w:ascii="Tahoma" w:hAnsi="Tahoma" w:cs="Tahoma"/>
        </w:rPr>
      </w:pPr>
    </w:p>
    <w:p w:rsidR="001477C8" w:rsidRDefault="001477C8" w:rsidP="008F5B4F">
      <w:pPr>
        <w:jc w:val="both"/>
        <w:rPr>
          <w:rFonts w:ascii="Tahoma" w:hAnsi="Tahoma" w:cs="Tahoma"/>
        </w:rPr>
      </w:pPr>
      <w:r w:rsidRPr="00850DD1">
        <w:rPr>
          <w:rFonts w:ascii="Tahoma" w:hAnsi="Tahoma" w:cs="Tahoma"/>
        </w:rPr>
        <w:t xml:space="preserve">Na območju </w:t>
      </w:r>
      <w:proofErr w:type="spellStart"/>
      <w:r w:rsidRPr="00850DD1">
        <w:rPr>
          <w:rFonts w:ascii="Tahoma" w:hAnsi="Tahoma" w:cs="Tahoma"/>
        </w:rPr>
        <w:t>Dragomerja</w:t>
      </w:r>
      <w:proofErr w:type="spellEnd"/>
      <w:r w:rsidRPr="00850DD1">
        <w:rPr>
          <w:rFonts w:ascii="Tahoma" w:hAnsi="Tahoma" w:cs="Tahoma"/>
        </w:rPr>
        <w:t xml:space="preserve"> obstaja obstoječe plinovodno omrežje S 3525, </w:t>
      </w:r>
      <w:r>
        <w:rPr>
          <w:rFonts w:ascii="Tahoma" w:hAnsi="Tahoma" w:cs="Tahoma"/>
        </w:rPr>
        <w:t xml:space="preserve">dimenzije </w:t>
      </w:r>
      <w:r w:rsidRPr="00850DD1">
        <w:rPr>
          <w:rFonts w:ascii="Tahoma" w:hAnsi="Tahoma" w:cs="Tahoma"/>
        </w:rPr>
        <w:t xml:space="preserve">PE 63x5,8, ki že poteka po cesti Pot za Stan in se zaključuje pri stanovanjskem objektu Pot za Stan 18. </w:t>
      </w:r>
    </w:p>
    <w:p w:rsidR="008F5B4F" w:rsidRPr="00E41BCC" w:rsidRDefault="008F5B4F" w:rsidP="008F5B4F">
      <w:pPr>
        <w:jc w:val="both"/>
        <w:rPr>
          <w:rFonts w:ascii="Tahoma" w:hAnsi="Tahoma" w:cs="Tahoma"/>
        </w:rPr>
      </w:pPr>
    </w:p>
    <w:p w:rsidR="008F5B4F" w:rsidRPr="00F33F4A" w:rsidRDefault="008F5B4F" w:rsidP="008F5B4F">
      <w:pPr>
        <w:jc w:val="both"/>
        <w:rPr>
          <w:rFonts w:ascii="Tahoma" w:hAnsi="Tahoma" w:cs="Tahoma"/>
          <w:i/>
        </w:rPr>
      </w:pPr>
      <w:r>
        <w:rPr>
          <w:rFonts w:ascii="Tahoma" w:hAnsi="Tahoma" w:cs="Tahoma"/>
          <w:i/>
        </w:rPr>
        <w:t>Opis posega - predvideno</w:t>
      </w:r>
      <w:r w:rsidRPr="00F33F4A">
        <w:rPr>
          <w:rFonts w:ascii="Tahoma" w:hAnsi="Tahoma" w:cs="Tahoma"/>
          <w:i/>
        </w:rPr>
        <w:t xml:space="preserve"> stanje: </w:t>
      </w:r>
    </w:p>
    <w:p w:rsidR="008F5B4F" w:rsidRDefault="008F5B4F" w:rsidP="008F5B4F">
      <w:pPr>
        <w:jc w:val="both"/>
        <w:rPr>
          <w:rFonts w:ascii="Tahoma" w:hAnsi="Tahoma" w:cs="Tahoma"/>
        </w:rPr>
      </w:pPr>
    </w:p>
    <w:p w:rsidR="008F5B4F" w:rsidRPr="00E41BCC" w:rsidRDefault="008F5B4F" w:rsidP="008F5B4F">
      <w:pPr>
        <w:jc w:val="both"/>
        <w:rPr>
          <w:rFonts w:ascii="Tahoma" w:hAnsi="Tahoma" w:cs="Tahoma"/>
        </w:rPr>
      </w:pPr>
      <w:r w:rsidRPr="00E41BCC">
        <w:rPr>
          <w:rFonts w:ascii="Tahoma" w:hAnsi="Tahoma" w:cs="Tahoma"/>
        </w:rPr>
        <w:t xml:space="preserve">Predmet </w:t>
      </w:r>
      <w:r>
        <w:rPr>
          <w:rFonts w:ascii="Tahoma" w:hAnsi="Tahoma" w:cs="Tahoma"/>
        </w:rPr>
        <w:t>sklopa</w:t>
      </w:r>
      <w:r w:rsidRPr="00E41BCC">
        <w:rPr>
          <w:rFonts w:ascii="Tahoma" w:hAnsi="Tahoma" w:cs="Tahoma"/>
        </w:rPr>
        <w:t xml:space="preserve"> je </w:t>
      </w:r>
      <w:proofErr w:type="spellStart"/>
      <w:r w:rsidR="00883E7C">
        <w:rPr>
          <w:rFonts w:ascii="Tahoma" w:hAnsi="Tahoma" w:cs="Tahoma"/>
        </w:rPr>
        <w:t>do</w:t>
      </w:r>
      <w:r w:rsidRPr="00E41BCC">
        <w:rPr>
          <w:rFonts w:ascii="Tahoma" w:hAnsi="Tahoma" w:cs="Tahoma"/>
        </w:rPr>
        <w:t>gradnja</w:t>
      </w:r>
      <w:proofErr w:type="spellEnd"/>
      <w:r w:rsidRPr="00E41BCC">
        <w:rPr>
          <w:rFonts w:ascii="Tahoma" w:hAnsi="Tahoma" w:cs="Tahoma"/>
        </w:rPr>
        <w:t xml:space="preserve"> novega </w:t>
      </w:r>
      <w:r>
        <w:rPr>
          <w:rFonts w:ascii="Tahoma" w:hAnsi="Tahoma" w:cs="Tahoma"/>
        </w:rPr>
        <w:t xml:space="preserve">srednjetlačnega </w:t>
      </w:r>
      <w:r w:rsidRPr="00E41BCC">
        <w:rPr>
          <w:rFonts w:ascii="Tahoma" w:hAnsi="Tahoma" w:cs="Tahoma"/>
        </w:rPr>
        <w:t xml:space="preserve">plinovodnega omrežja na območju </w:t>
      </w:r>
      <w:r w:rsidR="00883E7C" w:rsidRPr="00850DD1">
        <w:rPr>
          <w:rFonts w:ascii="Tahoma" w:hAnsi="Tahoma" w:cs="Tahoma"/>
        </w:rPr>
        <w:t>ceste Pot za Stan. Hkrati se bodo izvedli tudi posamezni plinski priključki do obstoječih stanovanjskih objektov ob predvidenih trasah plinovodov.</w:t>
      </w:r>
      <w:r w:rsidRPr="00E41BCC">
        <w:rPr>
          <w:rFonts w:ascii="Tahoma" w:hAnsi="Tahoma" w:cs="Tahoma"/>
        </w:rPr>
        <w:t>.</w:t>
      </w:r>
    </w:p>
    <w:p w:rsidR="008F5B4F" w:rsidRDefault="008F5B4F" w:rsidP="008F5B4F">
      <w:pPr>
        <w:jc w:val="both"/>
        <w:rPr>
          <w:rFonts w:ascii="Tahoma" w:hAnsi="Tahoma" w:cs="Tahoma"/>
        </w:rPr>
      </w:pPr>
    </w:p>
    <w:p w:rsidR="00883E7C" w:rsidRDefault="00883E7C" w:rsidP="008F5B4F">
      <w:pPr>
        <w:jc w:val="both"/>
        <w:rPr>
          <w:rFonts w:ascii="Tahoma" w:hAnsi="Tahoma" w:cs="Tahoma"/>
        </w:rPr>
      </w:pPr>
      <w:r w:rsidRPr="00850DD1">
        <w:rPr>
          <w:rFonts w:ascii="Tahoma" w:hAnsi="Tahoma" w:cs="Tahoma"/>
        </w:rPr>
        <w:t xml:space="preserve">Predvideno plinovodno omrežja S 3525, </w:t>
      </w:r>
      <w:r>
        <w:rPr>
          <w:rFonts w:ascii="Tahoma" w:hAnsi="Tahoma" w:cs="Tahoma"/>
        </w:rPr>
        <w:t xml:space="preserve">dimenzije </w:t>
      </w:r>
      <w:r w:rsidRPr="00850DD1">
        <w:rPr>
          <w:rFonts w:ascii="Tahoma" w:hAnsi="Tahoma" w:cs="Tahoma"/>
        </w:rPr>
        <w:t xml:space="preserve">PE 63x5,8 se bo v točki št. 1 navezalo na obstoječe plinovodno omrežje S 3525, </w:t>
      </w:r>
      <w:r>
        <w:rPr>
          <w:rFonts w:ascii="Tahoma" w:hAnsi="Tahoma" w:cs="Tahoma"/>
        </w:rPr>
        <w:t xml:space="preserve">dimenzije </w:t>
      </w:r>
      <w:r w:rsidRPr="00850DD1">
        <w:rPr>
          <w:rFonts w:ascii="Tahoma" w:hAnsi="Tahoma" w:cs="Tahoma"/>
        </w:rPr>
        <w:t>PE 63x5,8 in se bo po cesti Pot za Stan nadaljevalo proti severu do točke št. 2 oz</w:t>
      </w:r>
      <w:r>
        <w:rPr>
          <w:rFonts w:ascii="Tahoma" w:hAnsi="Tahoma" w:cs="Tahoma"/>
        </w:rPr>
        <w:t>iroma</w:t>
      </w:r>
      <w:r w:rsidRPr="00850DD1">
        <w:rPr>
          <w:rFonts w:ascii="Tahoma" w:hAnsi="Tahoma" w:cs="Tahoma"/>
        </w:rPr>
        <w:t xml:space="preserve"> do stanovanjskega objekta Pot za Stan 44. S predvidenega plinovoda S 3525, PE 63x5,8 se bo v točki št. 3 odcepil plinovod S 3524, PE 63x5,8, ki se bo preusmeril proti zahodu in bo potekal do točke št. 4, kjer se bo zaključil pri stanovanjskem objektu Pot za Stan 23.</w:t>
      </w:r>
    </w:p>
    <w:p w:rsidR="008F5B4F" w:rsidRPr="00E41BCC" w:rsidRDefault="008F5B4F" w:rsidP="008F5B4F">
      <w:pPr>
        <w:jc w:val="both"/>
        <w:rPr>
          <w:rFonts w:ascii="Tahoma" w:hAnsi="Tahoma" w:cs="Tahoma"/>
        </w:rPr>
      </w:pPr>
      <w:r w:rsidRPr="00E41BCC">
        <w:rPr>
          <w:rFonts w:ascii="Tahoma" w:hAnsi="Tahoma" w:cs="Tahoma"/>
        </w:rPr>
        <w:t xml:space="preserve">V projektiranem plinovodu dimenzije PE 63x5,8 se bo vodil zemeljski plin tlaka do 4,0 bar in bo izveden s cevmi iz polietilena visoke gostote (PE 100). </w:t>
      </w:r>
    </w:p>
    <w:p w:rsidR="008F5B4F" w:rsidRPr="00E41BCC" w:rsidRDefault="008F5B4F" w:rsidP="008F5B4F">
      <w:pPr>
        <w:jc w:val="both"/>
        <w:rPr>
          <w:rFonts w:ascii="Tahoma" w:hAnsi="Tahoma" w:cs="Tahoma"/>
        </w:rPr>
      </w:pPr>
    </w:p>
    <w:p w:rsidR="008F5B4F" w:rsidRPr="00036D97" w:rsidRDefault="008F5B4F" w:rsidP="008F5B4F">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w:t>
      </w:r>
      <w:r w:rsidRPr="00036D97">
        <w:rPr>
          <w:rFonts w:ascii="Tahoma" w:hAnsi="Tahoma" w:cs="Tahoma"/>
        </w:rPr>
        <w:t xml:space="preserve">, ki </w:t>
      </w:r>
      <w:r>
        <w:rPr>
          <w:rFonts w:ascii="Tahoma" w:hAnsi="Tahoma" w:cs="Tahoma"/>
        </w:rPr>
        <w:t xml:space="preserve">so </w:t>
      </w:r>
      <w:r w:rsidRPr="00036D97">
        <w:rPr>
          <w:rFonts w:ascii="Tahoma" w:hAnsi="Tahoma" w:cs="Tahoma"/>
        </w:rPr>
        <w:t xml:space="preserve">sestavni del tega povabila. </w:t>
      </w:r>
    </w:p>
    <w:p w:rsidR="008F5B4F" w:rsidRPr="00036D97" w:rsidRDefault="008F5B4F" w:rsidP="008F5B4F">
      <w:pPr>
        <w:jc w:val="both"/>
        <w:rPr>
          <w:rFonts w:ascii="Tahoma" w:hAnsi="Tahoma" w:cs="Tahoma"/>
        </w:rPr>
      </w:pPr>
    </w:p>
    <w:p w:rsidR="008F5B4F" w:rsidRDefault="006939F3" w:rsidP="008F5B4F">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p w:rsidR="008F5B4F" w:rsidRDefault="008F5B4F" w:rsidP="00A73B7E">
      <w:pPr>
        <w:jc w:val="both"/>
        <w:rPr>
          <w:rFonts w:ascii="Tahoma" w:hAnsi="Tahoma" w:cs="Tahoma"/>
        </w:rPr>
      </w:pPr>
    </w:p>
    <w:p w:rsidR="00A05C39" w:rsidRPr="009B04E5" w:rsidRDefault="006939F3" w:rsidP="00BD3966">
      <w:pPr>
        <w:pStyle w:val="Odstavekseznama"/>
        <w:numPr>
          <w:ilvl w:val="1"/>
          <w:numId w:val="30"/>
        </w:numPr>
        <w:tabs>
          <w:tab w:val="clear" w:pos="1440"/>
        </w:tabs>
        <w:ind w:left="284" w:hanging="284"/>
        <w:jc w:val="both"/>
        <w:rPr>
          <w:rFonts w:ascii="Tahoma" w:hAnsi="Tahoma" w:cs="Tahoma"/>
          <w:b/>
        </w:rPr>
      </w:pPr>
      <w:r w:rsidRPr="00850DD1">
        <w:rPr>
          <w:rFonts w:ascii="Tahoma" w:hAnsi="Tahoma" w:cs="Tahoma"/>
          <w:b/>
          <w:lang w:eastAsia="x-none"/>
        </w:rPr>
        <w:t>30II-918-000 Gradnja plinovoda - Zgornje Pirniče južno od šole</w:t>
      </w:r>
      <w:r w:rsidR="00A05C39" w:rsidRPr="009B04E5">
        <w:rPr>
          <w:rFonts w:ascii="Tahoma" w:hAnsi="Tahoma" w:cs="Tahoma"/>
          <w:b/>
        </w:rPr>
        <w:t>:</w:t>
      </w:r>
    </w:p>
    <w:p w:rsidR="008F5B4F" w:rsidRDefault="008F5B4F" w:rsidP="00A73B7E">
      <w:pPr>
        <w:jc w:val="both"/>
        <w:rPr>
          <w:rFonts w:ascii="Tahoma" w:hAnsi="Tahoma" w:cs="Tahoma"/>
        </w:rPr>
      </w:pPr>
    </w:p>
    <w:p w:rsidR="007F23A5" w:rsidRDefault="007F23A5" w:rsidP="007F23A5">
      <w:pPr>
        <w:jc w:val="both"/>
        <w:rPr>
          <w:rFonts w:ascii="Tahoma" w:hAnsi="Tahoma" w:cs="Tahoma"/>
        </w:rPr>
      </w:pPr>
      <w:r w:rsidRPr="00B400CB">
        <w:rPr>
          <w:rFonts w:ascii="Tahoma" w:hAnsi="Tahoma" w:cs="Tahoma"/>
        </w:rPr>
        <w:t xml:space="preserve">Predmet sklopa je gradnja novega </w:t>
      </w:r>
      <w:r>
        <w:rPr>
          <w:rFonts w:ascii="Tahoma" w:hAnsi="Tahoma" w:cs="Tahoma"/>
        </w:rPr>
        <w:t xml:space="preserve">srednjetlačnega </w:t>
      </w:r>
      <w:r w:rsidRPr="00B400CB">
        <w:rPr>
          <w:rFonts w:ascii="Tahoma" w:hAnsi="Tahoma" w:cs="Tahoma"/>
        </w:rPr>
        <w:t xml:space="preserve">plinovodnega omrežja </w:t>
      </w:r>
      <w:r>
        <w:rPr>
          <w:rFonts w:ascii="Tahoma" w:hAnsi="Tahoma" w:cs="Tahoma"/>
        </w:rPr>
        <w:t xml:space="preserve">dimenzije </w:t>
      </w:r>
      <w:r w:rsidRPr="00072E90">
        <w:rPr>
          <w:rFonts w:ascii="Tahoma" w:hAnsi="Tahoma" w:cs="Tahoma"/>
        </w:rPr>
        <w:t>PE 63x5,8</w:t>
      </w:r>
      <w:r>
        <w:rPr>
          <w:rFonts w:ascii="Tahoma" w:hAnsi="Tahoma" w:cs="Tahoma"/>
        </w:rPr>
        <w:t xml:space="preserve"> </w:t>
      </w:r>
      <w:r w:rsidRPr="00B400CB">
        <w:rPr>
          <w:rFonts w:ascii="Tahoma" w:hAnsi="Tahoma" w:cs="Tahoma"/>
        </w:rPr>
        <w:t>na območj</w:t>
      </w:r>
      <w:r>
        <w:rPr>
          <w:rFonts w:ascii="Tahoma" w:hAnsi="Tahoma" w:cs="Tahoma"/>
        </w:rPr>
        <w:t>u Zgornjih Pirnič, južno od osnovne šole, v</w:t>
      </w:r>
      <w:r w:rsidRPr="00B400CB">
        <w:rPr>
          <w:rFonts w:ascii="Tahoma" w:hAnsi="Tahoma" w:cs="Tahoma"/>
        </w:rPr>
        <w:t xml:space="preserve"> občini </w:t>
      </w:r>
      <w:r>
        <w:rPr>
          <w:rFonts w:ascii="Tahoma" w:hAnsi="Tahoma" w:cs="Tahoma"/>
        </w:rPr>
        <w:t>Medvode v skupni dolžini cca. 110 metrov.</w:t>
      </w:r>
    </w:p>
    <w:p w:rsidR="007C63CA" w:rsidRDefault="007C63CA" w:rsidP="007F23A5">
      <w:pPr>
        <w:jc w:val="both"/>
        <w:rPr>
          <w:rFonts w:ascii="Tahoma" w:hAnsi="Tahoma" w:cs="Tahoma"/>
        </w:rPr>
      </w:pPr>
    </w:p>
    <w:p w:rsidR="007C63CA" w:rsidRPr="00850DD1" w:rsidRDefault="007C63CA" w:rsidP="00850DD1">
      <w:pPr>
        <w:jc w:val="both"/>
        <w:rPr>
          <w:rFonts w:ascii="Tahoma" w:hAnsi="Tahoma" w:cs="Tahoma"/>
        </w:rPr>
      </w:pPr>
      <w:r w:rsidRPr="00850DD1">
        <w:rPr>
          <w:rFonts w:ascii="Tahoma" w:hAnsi="Tahoma" w:cs="Tahoma"/>
        </w:rPr>
        <w:t xml:space="preserve">Predviden plinovod S 1948, </w:t>
      </w:r>
      <w:r>
        <w:rPr>
          <w:rFonts w:ascii="Tahoma" w:hAnsi="Tahoma" w:cs="Tahoma"/>
        </w:rPr>
        <w:t xml:space="preserve">dimenzije </w:t>
      </w:r>
      <w:r w:rsidRPr="00850DD1">
        <w:rPr>
          <w:rFonts w:ascii="Tahoma" w:hAnsi="Tahoma" w:cs="Tahoma"/>
        </w:rPr>
        <w:t xml:space="preserve">PE 63x5.8, se bo v točki št. 1 navezal na obstoječ odcep S 1948, </w:t>
      </w:r>
      <w:r>
        <w:rPr>
          <w:rFonts w:ascii="Tahoma" w:hAnsi="Tahoma" w:cs="Tahoma"/>
        </w:rPr>
        <w:t xml:space="preserve">dimenzije </w:t>
      </w:r>
      <w:r w:rsidRPr="00850DD1">
        <w:rPr>
          <w:rFonts w:ascii="Tahoma" w:hAnsi="Tahoma" w:cs="Tahoma"/>
        </w:rPr>
        <w:t>PE 63x5.8</w:t>
      </w:r>
      <w:r>
        <w:rPr>
          <w:rFonts w:ascii="Tahoma" w:hAnsi="Tahoma" w:cs="Tahoma"/>
        </w:rPr>
        <w:t>.</w:t>
      </w:r>
      <w:r w:rsidRPr="00850DD1">
        <w:rPr>
          <w:rFonts w:ascii="Tahoma" w:hAnsi="Tahoma" w:cs="Tahoma"/>
        </w:rPr>
        <w:t xml:space="preserve"> Navezava se bo izvedla prek obojke PE 63 ter kolena PE 63_90º. Od točke št. 1 se bo predviden plinovod nadaljeval proti jugovzhodu do točke št. 2, kjer se bo zaključil s </w:t>
      </w:r>
      <w:proofErr w:type="spellStart"/>
      <w:r w:rsidRPr="00850DD1">
        <w:rPr>
          <w:rFonts w:ascii="Tahoma" w:hAnsi="Tahoma" w:cs="Tahoma"/>
        </w:rPr>
        <w:t>kondenčno</w:t>
      </w:r>
      <w:proofErr w:type="spellEnd"/>
      <w:r w:rsidRPr="00850DD1">
        <w:rPr>
          <w:rFonts w:ascii="Tahoma" w:hAnsi="Tahoma" w:cs="Tahoma"/>
        </w:rPr>
        <w:t xml:space="preserve"> cevjo. </w:t>
      </w:r>
    </w:p>
    <w:p w:rsidR="007C63CA" w:rsidRDefault="007C63CA" w:rsidP="007F23A5">
      <w:pPr>
        <w:jc w:val="both"/>
        <w:rPr>
          <w:rFonts w:ascii="Tahoma" w:hAnsi="Tahoma" w:cs="Tahoma"/>
        </w:rPr>
      </w:pPr>
    </w:p>
    <w:p w:rsidR="007C63CA" w:rsidRDefault="007C63CA" w:rsidP="007F23A5">
      <w:pPr>
        <w:jc w:val="both"/>
        <w:rPr>
          <w:rFonts w:ascii="Tahoma" w:hAnsi="Tahoma" w:cs="Tahoma"/>
        </w:rPr>
      </w:pPr>
      <w:r w:rsidRPr="00E41BCC">
        <w:rPr>
          <w:rFonts w:ascii="Tahoma" w:hAnsi="Tahoma" w:cs="Tahoma"/>
        </w:rPr>
        <w:t>V projektiranem plinovodu dimenzije PE 63x5,8 se bo vodil zemeljski plin tlaka do 4,0 bar in bo izveden s cevmi iz polietilena visoke gostote (PE 100).</w:t>
      </w:r>
    </w:p>
    <w:p w:rsidR="007C63CA" w:rsidRDefault="007C63CA" w:rsidP="007F23A5">
      <w:pPr>
        <w:jc w:val="both"/>
        <w:rPr>
          <w:rFonts w:ascii="Tahoma" w:hAnsi="Tahoma" w:cs="Tahoma"/>
        </w:rPr>
      </w:pPr>
    </w:p>
    <w:p w:rsidR="007C63CA" w:rsidRPr="00E41BCC" w:rsidRDefault="007C63CA" w:rsidP="007C63CA">
      <w:pPr>
        <w:jc w:val="both"/>
        <w:rPr>
          <w:rFonts w:ascii="Tahoma" w:hAnsi="Tahoma" w:cs="Tahoma"/>
        </w:rPr>
      </w:pPr>
      <w:r w:rsidRPr="00E41BCC">
        <w:rPr>
          <w:rFonts w:ascii="Tahoma" w:hAnsi="Tahoma" w:cs="Tahoma"/>
        </w:rPr>
        <w:t>Hkrati se bodo zgradili tudi posamezni plinski priključki do posameznih individualnih objektov, ki se nahajajo ob novem plinovodu.</w:t>
      </w:r>
    </w:p>
    <w:p w:rsidR="007C63CA" w:rsidRPr="007C63CA" w:rsidRDefault="007C63CA" w:rsidP="00A05C39">
      <w:pPr>
        <w:jc w:val="both"/>
        <w:rPr>
          <w:rFonts w:ascii="Tahoma" w:hAnsi="Tahoma" w:cs="Tahoma"/>
        </w:rPr>
      </w:pPr>
    </w:p>
    <w:p w:rsidR="00A05C39" w:rsidRPr="00F33F4A" w:rsidRDefault="00A05C39" w:rsidP="00A05C39">
      <w:pPr>
        <w:jc w:val="both"/>
        <w:rPr>
          <w:rFonts w:ascii="Tahoma" w:hAnsi="Tahoma" w:cs="Tahoma"/>
          <w:i/>
        </w:rPr>
      </w:pPr>
      <w:r>
        <w:rPr>
          <w:rFonts w:ascii="Tahoma" w:hAnsi="Tahoma" w:cs="Tahoma"/>
          <w:i/>
        </w:rPr>
        <w:t>Gradbeni del</w:t>
      </w:r>
      <w:r w:rsidRPr="00F33F4A">
        <w:rPr>
          <w:rFonts w:ascii="Tahoma" w:hAnsi="Tahoma" w:cs="Tahoma"/>
          <w:i/>
        </w:rPr>
        <w:t xml:space="preserve">: </w:t>
      </w:r>
    </w:p>
    <w:p w:rsidR="00A05C39" w:rsidRDefault="00A05C39" w:rsidP="00A05C39">
      <w:pPr>
        <w:jc w:val="both"/>
        <w:rPr>
          <w:rFonts w:ascii="Tahoma" w:hAnsi="Tahoma" w:cs="Tahoma"/>
        </w:rPr>
      </w:pPr>
    </w:p>
    <w:p w:rsidR="00A05C39" w:rsidRPr="00A05C39" w:rsidRDefault="00A05C39" w:rsidP="00A05C39">
      <w:pPr>
        <w:jc w:val="both"/>
        <w:rPr>
          <w:rFonts w:ascii="Tahoma" w:hAnsi="Tahoma" w:cs="Tahoma"/>
        </w:rPr>
      </w:pPr>
      <w:r w:rsidRPr="00A05C39">
        <w:rPr>
          <w:rFonts w:ascii="Tahoma" w:hAnsi="Tahoma" w:cs="Tahoma"/>
        </w:rPr>
        <w:lastRenderedPageBreak/>
        <w:t>Gradbena dela in ureditev gradbišča naj se izvajajo v skladu z Uredb</w:t>
      </w:r>
      <w:r>
        <w:rPr>
          <w:rFonts w:ascii="Tahoma" w:hAnsi="Tahoma" w:cs="Tahoma"/>
        </w:rPr>
        <w:t>o</w:t>
      </w:r>
      <w:r w:rsidRPr="00A05C39">
        <w:rPr>
          <w:rFonts w:ascii="Tahoma" w:hAnsi="Tahoma" w:cs="Tahoma"/>
        </w:rPr>
        <w:t xml:space="preserve"> o zagotavljanju varnosti in zdravja pri delu na začasnih in premičnih gradbiščih (Uradni list RS, št. </w:t>
      </w:r>
      <w:hyperlink r:id="rId11" w:tgtFrame="_blank" w:tooltip="Uredba o zagotavljanju varnosti in zdravja pri delu na začasnih in premičnih gradbiščih" w:history="1">
        <w:r w:rsidRPr="00A05C39">
          <w:rPr>
            <w:rFonts w:ascii="Tahoma" w:hAnsi="Tahoma" w:cs="Tahoma"/>
          </w:rPr>
          <w:t>83/05</w:t>
        </w:r>
      </w:hyperlink>
      <w:r w:rsidRPr="00A05C39">
        <w:rPr>
          <w:rFonts w:ascii="Tahoma" w:hAnsi="Tahoma" w:cs="Tahoma"/>
        </w:rPr>
        <w:t> in </w:t>
      </w:r>
      <w:hyperlink r:id="rId12" w:tgtFrame="_blank" w:tooltip="Zakon o varnosti in zdravju pri delu" w:history="1">
        <w:r w:rsidRPr="00A05C39">
          <w:rPr>
            <w:rFonts w:ascii="Tahoma" w:hAnsi="Tahoma" w:cs="Tahoma"/>
          </w:rPr>
          <w:t>43/11</w:t>
        </w:r>
      </w:hyperlink>
      <w:r w:rsidRPr="00A05C39">
        <w:rPr>
          <w:rFonts w:ascii="Tahoma" w:hAnsi="Tahoma" w:cs="Tahoma"/>
        </w:rPr>
        <w:t> – ZVZD-1).</w:t>
      </w:r>
    </w:p>
    <w:p w:rsidR="00A05C39" w:rsidRPr="00A05C39" w:rsidRDefault="00A05C39" w:rsidP="00A05C39">
      <w:pPr>
        <w:jc w:val="both"/>
        <w:rPr>
          <w:rFonts w:ascii="Tahoma" w:hAnsi="Tahoma" w:cs="Tahoma"/>
        </w:rPr>
      </w:pPr>
    </w:p>
    <w:p w:rsidR="007C63CA" w:rsidRDefault="00A05C39" w:rsidP="00A05C39">
      <w:pPr>
        <w:jc w:val="both"/>
        <w:rPr>
          <w:rFonts w:ascii="Tahoma" w:hAnsi="Tahoma" w:cs="Tahoma"/>
        </w:rPr>
      </w:pPr>
      <w:r w:rsidRPr="00A05C39">
        <w:rPr>
          <w:rFonts w:ascii="Tahoma" w:hAnsi="Tahoma" w:cs="Tahoma"/>
        </w:rPr>
        <w:t>Gradbena dela vključujejo</w:t>
      </w:r>
      <w:r w:rsidR="007C63CA">
        <w:rPr>
          <w:rFonts w:ascii="Tahoma" w:hAnsi="Tahoma" w:cs="Tahoma"/>
        </w:rPr>
        <w:t>:</w:t>
      </w:r>
    </w:p>
    <w:p w:rsidR="007C63CA" w:rsidRPr="00850DD1" w:rsidRDefault="007C63CA" w:rsidP="00850DD1">
      <w:pPr>
        <w:pStyle w:val="Odstavekseznama"/>
        <w:numPr>
          <w:ilvl w:val="0"/>
          <w:numId w:val="26"/>
        </w:numPr>
        <w:contextualSpacing/>
        <w:jc w:val="both"/>
        <w:rPr>
          <w:rFonts w:ascii="Tahoma" w:hAnsi="Tahoma" w:cs="Tahoma"/>
        </w:rPr>
      </w:pPr>
      <w:r w:rsidRPr="00850DD1">
        <w:rPr>
          <w:rFonts w:ascii="Tahoma" w:hAnsi="Tahoma" w:cs="Tahoma"/>
        </w:rPr>
        <w:t xml:space="preserve">Na javni površini - izkop jarka, napravo posteljice in </w:t>
      </w:r>
      <w:proofErr w:type="spellStart"/>
      <w:r w:rsidRPr="00850DD1">
        <w:rPr>
          <w:rFonts w:ascii="Tahoma" w:hAnsi="Tahoma" w:cs="Tahoma"/>
        </w:rPr>
        <w:t>obsutje</w:t>
      </w:r>
      <w:proofErr w:type="spellEnd"/>
      <w:r w:rsidRPr="00850DD1">
        <w:rPr>
          <w:rFonts w:ascii="Tahoma" w:hAnsi="Tahoma" w:cs="Tahoma"/>
        </w:rPr>
        <w:t xml:space="preserve"> cevi z drobnozrnatim peskom, zasipanje jarka z </w:t>
      </w:r>
      <w:proofErr w:type="spellStart"/>
      <w:r w:rsidRPr="00850DD1">
        <w:rPr>
          <w:rFonts w:ascii="Tahoma" w:hAnsi="Tahoma" w:cs="Tahoma"/>
        </w:rPr>
        <w:t>dopeljanim</w:t>
      </w:r>
      <w:proofErr w:type="spellEnd"/>
      <w:r w:rsidRPr="00850DD1">
        <w:rPr>
          <w:rFonts w:ascii="Tahoma" w:hAnsi="Tahoma" w:cs="Tahoma"/>
        </w:rPr>
        <w:t xml:space="preserve"> tamponskim materialom (zrnavost materiala od 0 do 60 mm) oziroma obstoječim izkopanim materialom in </w:t>
      </w:r>
      <w:proofErr w:type="spellStart"/>
      <w:r w:rsidRPr="00850DD1">
        <w:rPr>
          <w:rFonts w:ascii="Tahoma" w:hAnsi="Tahoma" w:cs="Tahoma"/>
        </w:rPr>
        <w:t>komprimiranje</w:t>
      </w:r>
      <w:proofErr w:type="spellEnd"/>
      <w:r w:rsidRPr="00850DD1">
        <w:rPr>
          <w:rFonts w:ascii="Tahoma" w:hAnsi="Tahoma" w:cs="Tahoma"/>
        </w:rPr>
        <w:t xml:space="preserve"> tamponskega materiala po slojih do predpisane zbitosti. Strojni izkop jarkov je mogoč na odsekih trase plinovoda, kjer komunalni vodi niso v neposredni bližini trase ali se s traso ne križajo, kar je razvidno iz situacije.</w:t>
      </w:r>
    </w:p>
    <w:p w:rsidR="007C63CA" w:rsidRPr="00850DD1" w:rsidRDefault="007C63CA" w:rsidP="00850DD1">
      <w:pPr>
        <w:pStyle w:val="Odstavekseznama"/>
        <w:numPr>
          <w:ilvl w:val="0"/>
          <w:numId w:val="26"/>
        </w:numPr>
        <w:contextualSpacing/>
        <w:jc w:val="both"/>
        <w:rPr>
          <w:rFonts w:ascii="Tahoma" w:hAnsi="Tahoma" w:cs="Tahoma"/>
        </w:rPr>
      </w:pPr>
      <w:r w:rsidRPr="00850DD1">
        <w:rPr>
          <w:rFonts w:ascii="Tahoma" w:hAnsi="Tahoma" w:cs="Tahoma"/>
        </w:rPr>
        <w:t xml:space="preserve">Na privatni površini - izkop jarka, napravo posteljice in </w:t>
      </w:r>
      <w:proofErr w:type="spellStart"/>
      <w:r w:rsidRPr="00850DD1">
        <w:rPr>
          <w:rFonts w:ascii="Tahoma" w:hAnsi="Tahoma" w:cs="Tahoma"/>
        </w:rPr>
        <w:t>obsutje</w:t>
      </w:r>
      <w:proofErr w:type="spellEnd"/>
      <w:r w:rsidRPr="00850DD1">
        <w:rPr>
          <w:rFonts w:ascii="Tahoma" w:hAnsi="Tahoma" w:cs="Tahoma"/>
        </w:rPr>
        <w:t xml:space="preserve"> cevi z drobnozrnatim peskom, zasipanje jarka z </w:t>
      </w:r>
      <w:proofErr w:type="spellStart"/>
      <w:r w:rsidRPr="00850DD1">
        <w:rPr>
          <w:rFonts w:ascii="Tahoma" w:hAnsi="Tahoma" w:cs="Tahoma"/>
        </w:rPr>
        <w:t>dopeljanim</w:t>
      </w:r>
      <w:proofErr w:type="spellEnd"/>
      <w:r w:rsidRPr="00850DD1">
        <w:rPr>
          <w:rFonts w:ascii="Tahoma" w:hAnsi="Tahoma" w:cs="Tahoma"/>
        </w:rPr>
        <w:t xml:space="preserve"> tamponskim materialom (zrnavost materiala od 0 do 60 mm) oziroma obstoječim izkopanim materialom in </w:t>
      </w:r>
      <w:proofErr w:type="spellStart"/>
      <w:r w:rsidRPr="00850DD1">
        <w:rPr>
          <w:rFonts w:ascii="Tahoma" w:hAnsi="Tahoma" w:cs="Tahoma"/>
        </w:rPr>
        <w:t>komprimiranje</w:t>
      </w:r>
      <w:proofErr w:type="spellEnd"/>
      <w:r w:rsidRPr="00850DD1">
        <w:rPr>
          <w:rFonts w:ascii="Tahoma" w:hAnsi="Tahoma" w:cs="Tahoma"/>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7C63CA" w:rsidRDefault="007C63CA" w:rsidP="00A05C39">
      <w:pPr>
        <w:jc w:val="both"/>
        <w:rPr>
          <w:rFonts w:ascii="Tahoma" w:hAnsi="Tahoma" w:cs="Tahoma"/>
        </w:rPr>
      </w:pPr>
    </w:p>
    <w:p w:rsidR="00A05C39" w:rsidRPr="00A05C39" w:rsidRDefault="00A05C39" w:rsidP="00A05C39">
      <w:pPr>
        <w:jc w:val="both"/>
        <w:rPr>
          <w:rFonts w:ascii="Tahoma" w:hAnsi="Tahoma" w:cs="Tahoma"/>
        </w:rPr>
      </w:pPr>
      <w:r w:rsidRPr="00A05C39">
        <w:rPr>
          <w:rFonts w:ascii="Tahoma" w:hAnsi="Tahoma" w:cs="Tahoma"/>
        </w:rPr>
        <w:t>Pri križanju in približevanju z ostalimi komunalnimi vodi, je potrebno upoštevati predpisane varno</w:t>
      </w:r>
      <w:r>
        <w:rPr>
          <w:rFonts w:ascii="Tahoma" w:hAnsi="Tahoma" w:cs="Tahoma"/>
        </w:rPr>
        <w:t>stne odmike.</w:t>
      </w:r>
    </w:p>
    <w:p w:rsidR="00A05C39" w:rsidRPr="00A05C39" w:rsidRDefault="00A05C39" w:rsidP="00A05C39">
      <w:pPr>
        <w:jc w:val="both"/>
        <w:rPr>
          <w:rFonts w:ascii="Tahoma" w:hAnsi="Tahoma" w:cs="Tahoma"/>
        </w:rPr>
      </w:pPr>
    </w:p>
    <w:p w:rsidR="00A05C39" w:rsidRPr="00A05C39" w:rsidRDefault="00A05C39" w:rsidP="00A05C39">
      <w:pPr>
        <w:jc w:val="both"/>
        <w:rPr>
          <w:rFonts w:ascii="Tahoma" w:hAnsi="Tahoma" w:cs="Tahoma"/>
        </w:rPr>
      </w:pPr>
      <w:r w:rsidRPr="00A05C39">
        <w:rPr>
          <w:rFonts w:ascii="Tahoma" w:hAnsi="Tahoma" w:cs="Tahoma"/>
        </w:rPr>
        <w:t xml:space="preserve">Gradbena dela na območju križanja z ostalimi komunalnimi vodi je potrebno izvajati z ročnim izkopom, pod nadzorom strokovnih služb. </w:t>
      </w:r>
    </w:p>
    <w:p w:rsidR="00727F81" w:rsidRDefault="00727F81" w:rsidP="00A05C39">
      <w:pPr>
        <w:jc w:val="both"/>
        <w:rPr>
          <w:rFonts w:ascii="Tahoma" w:hAnsi="Tahoma" w:cs="Tahoma"/>
        </w:rPr>
      </w:pPr>
    </w:p>
    <w:p w:rsidR="00A05C39" w:rsidRPr="00036D97" w:rsidRDefault="00A05C39" w:rsidP="00A05C39">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A05C39" w:rsidRPr="00036D97" w:rsidRDefault="00A05C39" w:rsidP="00A05C39">
      <w:pPr>
        <w:jc w:val="both"/>
        <w:rPr>
          <w:rFonts w:ascii="Tahoma" w:hAnsi="Tahoma" w:cs="Tahoma"/>
        </w:rPr>
      </w:pPr>
    </w:p>
    <w:p w:rsidR="008F5B4F" w:rsidRDefault="007C63CA" w:rsidP="00A73B7E">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p w:rsidR="0098504A" w:rsidRDefault="0098504A" w:rsidP="00A73B7E">
      <w:pPr>
        <w:jc w:val="both"/>
        <w:rPr>
          <w:rFonts w:ascii="Tahoma" w:hAnsi="Tahoma" w:cs="Tahoma"/>
        </w:rPr>
      </w:pPr>
    </w:p>
    <w:p w:rsidR="00BD4446" w:rsidRPr="009B04E5" w:rsidRDefault="00BD4446" w:rsidP="00BD4446">
      <w:pPr>
        <w:pStyle w:val="Odstavekseznama"/>
        <w:numPr>
          <w:ilvl w:val="1"/>
          <w:numId w:val="30"/>
        </w:numPr>
        <w:tabs>
          <w:tab w:val="clear" w:pos="1440"/>
        </w:tabs>
        <w:ind w:left="284" w:hanging="284"/>
        <w:jc w:val="both"/>
        <w:rPr>
          <w:rFonts w:ascii="Tahoma" w:hAnsi="Tahoma" w:cs="Tahoma"/>
          <w:b/>
        </w:rPr>
      </w:pPr>
      <w:r w:rsidRPr="00850DD1">
        <w:rPr>
          <w:rFonts w:ascii="Tahoma" w:hAnsi="Tahoma" w:cs="Tahoma"/>
          <w:b/>
          <w:lang w:eastAsia="x-none"/>
        </w:rPr>
        <w:t>30III434/148 Gradnja priključkov za vili Tabor in Rezidenco Njegoševa</w:t>
      </w:r>
      <w:r w:rsidRPr="009B04E5">
        <w:rPr>
          <w:rFonts w:ascii="Tahoma" w:hAnsi="Tahoma" w:cs="Tahoma"/>
          <w:b/>
        </w:rPr>
        <w:t>:</w:t>
      </w:r>
    </w:p>
    <w:p w:rsidR="00BD4446" w:rsidRDefault="00BD4446" w:rsidP="00A73B7E">
      <w:pPr>
        <w:jc w:val="both"/>
        <w:rPr>
          <w:rFonts w:ascii="Tahoma" w:hAnsi="Tahoma" w:cs="Tahoma"/>
        </w:rPr>
      </w:pPr>
    </w:p>
    <w:p w:rsidR="00A6703C" w:rsidRDefault="00A6703C" w:rsidP="00A6703C">
      <w:pPr>
        <w:jc w:val="both"/>
        <w:rPr>
          <w:rFonts w:ascii="Tahoma" w:hAnsi="Tahoma" w:cs="Tahoma"/>
        </w:rPr>
      </w:pPr>
      <w:r w:rsidRPr="008C2E22">
        <w:rPr>
          <w:rFonts w:ascii="Tahoma" w:hAnsi="Tahoma" w:cs="Tahoma"/>
        </w:rPr>
        <w:t>Predmet sklopa je</w:t>
      </w:r>
      <w:r>
        <w:rPr>
          <w:rFonts w:ascii="Tahoma" w:hAnsi="Tahoma" w:cs="Tahoma"/>
        </w:rPr>
        <w:t xml:space="preserve"> gradnja vročevodnih priključkov za tri novozgrajene objekte med Maistrovo ulico in Njegoševo cesto v Ljubljani v skupni dolžini cca. 100 metrov po terenu in 70 metrov po objektih.</w:t>
      </w:r>
    </w:p>
    <w:p w:rsidR="00A6703C" w:rsidRDefault="00A6703C" w:rsidP="00A6703C">
      <w:pPr>
        <w:jc w:val="both"/>
        <w:rPr>
          <w:rFonts w:ascii="Tahoma" w:hAnsi="Tahoma" w:cs="Tahoma"/>
        </w:rPr>
      </w:pPr>
    </w:p>
    <w:p w:rsidR="00A6703C" w:rsidRPr="00253BF1" w:rsidRDefault="00A6703C" w:rsidP="00A6703C">
      <w:pPr>
        <w:pStyle w:val="Odstavekseznama"/>
        <w:numPr>
          <w:ilvl w:val="1"/>
          <w:numId w:val="32"/>
        </w:numPr>
        <w:ind w:left="567" w:hanging="567"/>
        <w:jc w:val="both"/>
        <w:rPr>
          <w:rFonts w:ascii="Tahoma" w:hAnsi="Tahoma" w:cs="Tahoma"/>
          <w:i/>
        </w:rPr>
      </w:pPr>
      <w:r>
        <w:rPr>
          <w:rFonts w:ascii="Tahoma" w:hAnsi="Tahoma" w:cs="Tahoma"/>
          <w:i/>
        </w:rPr>
        <w:t>Vročevodni priključek za vili Tabor</w:t>
      </w:r>
      <w:r w:rsidRPr="00253BF1">
        <w:rPr>
          <w:rFonts w:ascii="Tahoma" w:hAnsi="Tahoma" w:cs="Tahoma"/>
          <w:i/>
        </w:rPr>
        <w:t xml:space="preserve">: </w:t>
      </w:r>
    </w:p>
    <w:p w:rsidR="00A6703C"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Novo predvideni pri</w:t>
      </w:r>
      <w:r>
        <w:rPr>
          <w:rFonts w:ascii="Tahoma" w:hAnsi="Tahoma" w:cs="Tahoma"/>
        </w:rPr>
        <w:t>ključni vročevod P4754 DN50/140</w:t>
      </w:r>
      <w:r w:rsidRPr="00253BF1">
        <w:rPr>
          <w:rFonts w:ascii="Tahoma" w:hAnsi="Tahoma" w:cs="Tahoma"/>
        </w:rPr>
        <w:t xml:space="preserve"> se priključi na obstoječo traso vročevoda T108 DN200 v kineti 100x60 cm, ki poteka po Maistrovi ulici. </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 xml:space="preserve">Priklop priključnega vročevoda DN50/140 se izvede v točki 1 (Pogled A) z jeklenim T-kosom DN200/100 usmerjenim navzdol. Za odcepom se vročevod reducira na DN50, nadaljuje z jeklenim lokom 45° DN50 in vodi </w:t>
      </w:r>
      <w:r>
        <w:rPr>
          <w:rFonts w:ascii="Tahoma" w:hAnsi="Tahoma" w:cs="Tahoma"/>
        </w:rPr>
        <w:t xml:space="preserve">z </w:t>
      </w:r>
      <w:r w:rsidRPr="00253BF1">
        <w:rPr>
          <w:rFonts w:ascii="Tahoma" w:hAnsi="Tahoma" w:cs="Tahoma"/>
        </w:rPr>
        <w:t xml:space="preserve">jekleno cevjo DN50 do izstopa iz nove zgrajene kinete 60x40 cm. Pred izstopom iz kinete se jeklena cev DN50 poveže s </w:t>
      </w:r>
      <w:proofErr w:type="spellStart"/>
      <w:r w:rsidRPr="00253BF1">
        <w:rPr>
          <w:rFonts w:ascii="Tahoma" w:hAnsi="Tahoma" w:cs="Tahoma"/>
        </w:rPr>
        <w:t>predizolirano</w:t>
      </w:r>
      <w:proofErr w:type="spellEnd"/>
      <w:r w:rsidRPr="00253BF1">
        <w:rPr>
          <w:rFonts w:ascii="Tahoma" w:hAnsi="Tahoma" w:cs="Tahoma"/>
        </w:rPr>
        <w:t xml:space="preserve"> cevjo DN50/140 Serija 2. Na odcepu se obstoječa kineta 100x60 cm poglobi ter se dodatno dogradi nova kineta 60x40 cm v dolžini cca 0,8 m. </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 xml:space="preserve">Za izstopom iz kinete priključni vročevod P4754 nadaljuje v cestišču Maistrove ulice do </w:t>
      </w:r>
      <w:proofErr w:type="spellStart"/>
      <w:r w:rsidRPr="00253BF1">
        <w:rPr>
          <w:rFonts w:ascii="Tahoma" w:hAnsi="Tahoma" w:cs="Tahoma"/>
        </w:rPr>
        <w:t>stacionaže</w:t>
      </w:r>
      <w:proofErr w:type="spellEnd"/>
      <w:r w:rsidRPr="00253BF1">
        <w:rPr>
          <w:rFonts w:ascii="Tahoma" w:hAnsi="Tahoma" w:cs="Tahoma"/>
        </w:rPr>
        <w:t xml:space="preserve"> cca. 5,0 m, kjer </w:t>
      </w:r>
      <w:r>
        <w:rPr>
          <w:rFonts w:ascii="Tahoma" w:hAnsi="Tahoma" w:cs="Tahoma"/>
        </w:rPr>
        <w:t>zavije na dovoz do objektov Vili</w:t>
      </w:r>
      <w:r w:rsidRPr="00253BF1">
        <w:rPr>
          <w:rFonts w:ascii="Tahoma" w:hAnsi="Tahoma" w:cs="Tahoma"/>
        </w:rPr>
        <w:t xml:space="preserve"> Tabor. S </w:t>
      </w:r>
      <w:proofErr w:type="spellStart"/>
      <w:r w:rsidRPr="00253BF1">
        <w:rPr>
          <w:rFonts w:ascii="Tahoma" w:hAnsi="Tahoma" w:cs="Tahoma"/>
        </w:rPr>
        <w:t>predizolirano</w:t>
      </w:r>
      <w:proofErr w:type="spellEnd"/>
      <w:r w:rsidRPr="00253BF1">
        <w:rPr>
          <w:rFonts w:ascii="Tahoma" w:hAnsi="Tahoma" w:cs="Tahoma"/>
        </w:rPr>
        <w:t xml:space="preserve"> cevjo DN50/140 </w:t>
      </w:r>
      <w:r>
        <w:rPr>
          <w:rFonts w:ascii="Tahoma" w:hAnsi="Tahoma" w:cs="Tahoma"/>
        </w:rPr>
        <w:t xml:space="preserve">se </w:t>
      </w:r>
      <w:r w:rsidRPr="00253BF1">
        <w:rPr>
          <w:rFonts w:ascii="Tahoma" w:hAnsi="Tahoma" w:cs="Tahoma"/>
        </w:rPr>
        <w:t>vodi v terenu do točke 2, kjer vstopi v garažo/klet</w:t>
      </w:r>
      <w:r>
        <w:rPr>
          <w:rFonts w:ascii="Tahoma" w:hAnsi="Tahoma" w:cs="Tahoma"/>
        </w:rPr>
        <w:t xml:space="preserve"> večstanovanjskih objektov (Vili</w:t>
      </w:r>
      <w:r w:rsidRPr="00253BF1">
        <w:rPr>
          <w:rFonts w:ascii="Tahoma" w:hAnsi="Tahoma" w:cs="Tahoma"/>
        </w:rPr>
        <w:t xml:space="preserve"> Tabor). Za vstopom v klet/garažo, se vročevod DN50 dvigne pod strop, kjer se razdeli in vodi pod stropom kleti do toplotne postaje A v točki 3A in do toplotne postaje B v točki 4. </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 xml:space="preserve">Vročevod DN32 v toplotni postaji A, se zaključi z umirjevalnima cevema DN50 z vgrajenima </w:t>
      </w:r>
      <w:proofErr w:type="spellStart"/>
      <w:r w:rsidRPr="00253BF1">
        <w:rPr>
          <w:rFonts w:ascii="Tahoma" w:hAnsi="Tahoma" w:cs="Tahoma"/>
        </w:rPr>
        <w:t>prirobničnima</w:t>
      </w:r>
      <w:proofErr w:type="spellEnd"/>
      <w:r w:rsidRPr="00253BF1">
        <w:rPr>
          <w:rFonts w:ascii="Tahoma" w:hAnsi="Tahoma" w:cs="Tahoma"/>
        </w:rPr>
        <w:t xml:space="preserve"> ventiloma DN25, na katera se poveže toplotna postaja A. </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Del vročevoda, ki vodi do toplotne postaje A, se vodi v naprej pripravljeni kineti 60x40 cm v dolžini cca. 6</w:t>
      </w:r>
      <w:r>
        <w:rPr>
          <w:rFonts w:ascii="Tahoma" w:hAnsi="Tahoma" w:cs="Tahoma"/>
        </w:rPr>
        <w:t xml:space="preserve"> </w:t>
      </w:r>
      <w:r w:rsidRPr="00253BF1">
        <w:rPr>
          <w:rFonts w:ascii="Tahoma" w:hAnsi="Tahoma" w:cs="Tahoma"/>
        </w:rPr>
        <w:t>m</w:t>
      </w:r>
      <w:r>
        <w:rPr>
          <w:rFonts w:ascii="Tahoma" w:hAnsi="Tahoma" w:cs="Tahoma"/>
        </w:rPr>
        <w:t>etrov</w:t>
      </w:r>
      <w:r w:rsidRPr="00253BF1">
        <w:rPr>
          <w:rFonts w:ascii="Tahoma" w:hAnsi="Tahoma" w:cs="Tahoma"/>
        </w:rPr>
        <w:t xml:space="preserve">, ki vodi pod dovozno rampo. Vročevod v kineti je izveden iz </w:t>
      </w:r>
      <w:proofErr w:type="spellStart"/>
      <w:r w:rsidRPr="00253BF1">
        <w:rPr>
          <w:rFonts w:ascii="Tahoma" w:hAnsi="Tahoma" w:cs="Tahoma"/>
        </w:rPr>
        <w:t>predizoliranih</w:t>
      </w:r>
      <w:proofErr w:type="spellEnd"/>
      <w:r w:rsidRPr="00253BF1">
        <w:rPr>
          <w:rFonts w:ascii="Tahoma" w:hAnsi="Tahoma" w:cs="Tahoma"/>
        </w:rPr>
        <w:t xml:space="preserve"> cevi DN32/125 in položen na pripravljeno posteljico po tehničnih zahtevah Energetike Ljubljana. Na vstopu in izstopu iz kinete so vgrajena zidna tesnila, </w:t>
      </w:r>
      <w:proofErr w:type="spellStart"/>
      <w:r w:rsidRPr="00253BF1">
        <w:rPr>
          <w:rFonts w:ascii="Tahoma" w:hAnsi="Tahoma" w:cs="Tahoma"/>
        </w:rPr>
        <w:t>predizolirana</w:t>
      </w:r>
      <w:proofErr w:type="spellEnd"/>
      <w:r w:rsidRPr="00253BF1">
        <w:rPr>
          <w:rFonts w:ascii="Tahoma" w:hAnsi="Tahoma" w:cs="Tahoma"/>
        </w:rPr>
        <w:t xml:space="preserve"> cev je zaščitena z zaščitno kapo za cev DN32/125.</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 xml:space="preserve">Pred spustom vročevoda DN32 izpod stropa na višino kinete, se pod stropom v točki 3 izvedeta odzračevalna lonca DN50, pripadajoče odzračevane cevi DN15, vodijo do najbližjega odtoka v kleti/garaži. </w:t>
      </w:r>
      <w:proofErr w:type="spellStart"/>
      <w:r w:rsidRPr="00253BF1">
        <w:rPr>
          <w:rFonts w:ascii="Tahoma" w:hAnsi="Tahoma" w:cs="Tahoma"/>
        </w:rPr>
        <w:t>Prirobnični</w:t>
      </w:r>
      <w:proofErr w:type="spellEnd"/>
      <w:r w:rsidRPr="00253BF1">
        <w:rPr>
          <w:rFonts w:ascii="Tahoma" w:hAnsi="Tahoma" w:cs="Tahoma"/>
        </w:rPr>
        <w:t xml:space="preserve"> ventili DN15 na odzračevalnih ceveh se vgradijo bližje stropu kleti, zapiralna ročica na ventilu se va</w:t>
      </w:r>
      <w:r>
        <w:rPr>
          <w:rFonts w:ascii="Tahoma" w:hAnsi="Tahoma" w:cs="Tahoma"/>
        </w:rPr>
        <w:t>rnostno demontira.</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 xml:space="preserve">Vročevod DN32 za toplotno postajo B se zaključi z umirjevalnima cevema DN50 z vgrajenima </w:t>
      </w:r>
      <w:proofErr w:type="spellStart"/>
      <w:r w:rsidRPr="00253BF1">
        <w:rPr>
          <w:rFonts w:ascii="Tahoma" w:hAnsi="Tahoma" w:cs="Tahoma"/>
        </w:rPr>
        <w:t>prirobničnima</w:t>
      </w:r>
      <w:proofErr w:type="spellEnd"/>
      <w:r w:rsidRPr="00253BF1">
        <w:rPr>
          <w:rFonts w:ascii="Tahoma" w:hAnsi="Tahoma" w:cs="Tahoma"/>
        </w:rPr>
        <w:t xml:space="preserve"> ventiloma DN25, na katera se poveže toplotna postaja B (točka 4A).</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 xml:space="preserve">Priključni vročevod DN32 (DN32/125) za večstanovanjski objekt na Njegoševi ulici, se pod stropom kleti objektov Vil Tabor, priključi na vročevod DN40 (točka 4) in se pod stropom vodi naprej, do izstopa iz kleti (točka 5). Pred izstopom iz kleti v teren, se jeklena cev DN32, poveže s </w:t>
      </w:r>
      <w:proofErr w:type="spellStart"/>
      <w:r w:rsidRPr="00253BF1">
        <w:rPr>
          <w:rFonts w:ascii="Tahoma" w:hAnsi="Tahoma" w:cs="Tahoma"/>
        </w:rPr>
        <w:t>predizolirano</w:t>
      </w:r>
      <w:proofErr w:type="spellEnd"/>
      <w:r w:rsidRPr="00253BF1">
        <w:rPr>
          <w:rFonts w:ascii="Tahoma" w:hAnsi="Tahoma" w:cs="Tahoma"/>
        </w:rPr>
        <w:t xml:space="preserve"> cevjo DN32/125. </w:t>
      </w:r>
      <w:proofErr w:type="spellStart"/>
      <w:r w:rsidRPr="00253BF1">
        <w:rPr>
          <w:rFonts w:ascii="Tahoma" w:hAnsi="Tahoma" w:cs="Tahoma"/>
        </w:rPr>
        <w:t>Predizolirana</w:t>
      </w:r>
      <w:proofErr w:type="spellEnd"/>
      <w:r w:rsidRPr="00253BF1">
        <w:rPr>
          <w:rFonts w:ascii="Tahoma" w:hAnsi="Tahoma" w:cs="Tahoma"/>
        </w:rPr>
        <w:t xml:space="preserve"> cev se vodi naprej v terenu čez mejo, na sosednjo parcelo, na kateri bo zgrajen objekt na Njegoševi ulici (točka 5A), kjer se vročevod DN32/125 blindira oz. začasno z</w:t>
      </w:r>
      <w:r>
        <w:rPr>
          <w:rFonts w:ascii="Tahoma" w:hAnsi="Tahoma" w:cs="Tahoma"/>
        </w:rPr>
        <w:t>aključi. Višinske razlika med t</w:t>
      </w:r>
      <w:r w:rsidRPr="00253BF1">
        <w:rPr>
          <w:rFonts w:ascii="Tahoma" w:hAnsi="Tahoma" w:cs="Tahoma"/>
        </w:rPr>
        <w:t xml:space="preserve">erenom obeh parcel je cca. 2,0 m, zato je potrebno s </w:t>
      </w:r>
      <w:proofErr w:type="spellStart"/>
      <w:r w:rsidRPr="00253BF1">
        <w:rPr>
          <w:rFonts w:ascii="Tahoma" w:hAnsi="Tahoma" w:cs="Tahoma"/>
        </w:rPr>
        <w:t>predizoliranimi</w:t>
      </w:r>
      <w:proofErr w:type="spellEnd"/>
      <w:r w:rsidRPr="00253BF1">
        <w:rPr>
          <w:rFonts w:ascii="Tahoma" w:hAnsi="Tahoma" w:cs="Tahoma"/>
        </w:rPr>
        <w:t xml:space="preserve"> l</w:t>
      </w:r>
      <w:r>
        <w:rPr>
          <w:rFonts w:ascii="Tahoma" w:hAnsi="Tahoma" w:cs="Tahoma"/>
        </w:rPr>
        <w:t>oki 90° DN32/125 izvesti etažo.</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 xml:space="preserve">Kompenzacija temperaturnih raztezkov </w:t>
      </w:r>
      <w:proofErr w:type="spellStart"/>
      <w:r w:rsidRPr="00253BF1">
        <w:rPr>
          <w:rFonts w:ascii="Tahoma" w:hAnsi="Tahoma" w:cs="Tahoma"/>
        </w:rPr>
        <w:t>predizoliranega</w:t>
      </w:r>
      <w:proofErr w:type="spellEnd"/>
      <w:r w:rsidRPr="00253BF1">
        <w:rPr>
          <w:rFonts w:ascii="Tahoma" w:hAnsi="Tahoma" w:cs="Tahoma"/>
        </w:rPr>
        <w:t xml:space="preserve"> vročevoda v terenu je rešena z naravno kompenzacijo, z L in Z kompenzacijo. Vročevod pod stropom kleti se kompenzira z L-kompenzacijo med samim potekom vročevoda.</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Priključni vročevod DN50/140 od navezave na obstoječo traso T108 DN200 v kineti 100x60cm (točka 1) pada vse do točke 2, ta del se odzračuje preko obstoječe trase T108, razvod vročevoda DN40 (DN32)</w:t>
      </w:r>
      <w:r>
        <w:rPr>
          <w:rFonts w:ascii="Tahoma" w:hAnsi="Tahoma" w:cs="Tahoma"/>
        </w:rPr>
        <w:t xml:space="preserve">, </w:t>
      </w:r>
      <w:r w:rsidRPr="00253BF1">
        <w:rPr>
          <w:rFonts w:ascii="Tahoma" w:hAnsi="Tahoma" w:cs="Tahoma"/>
        </w:rPr>
        <w:t>voden pod stropom kleti, pa se odzračuje preko umirjevalnih cevi v prostorih toplotnih postaj A in B (točka 3A in 4), ter preko odzračevalnih loncev v točki 3. Del priključnega vročevoda, za objekt na Njegoševi, je od odcepa pod stropom kleti do začasnega zaključka voden z naklonom navzdol. Odzračuje se preko umirjevalnih cevi v toplotni postaji objekta B.</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Vročevod iz jeklenih brezšivnih cevi</w:t>
      </w:r>
      <w:r>
        <w:rPr>
          <w:rFonts w:ascii="Tahoma" w:hAnsi="Tahoma" w:cs="Tahoma"/>
        </w:rPr>
        <w:t>,</w:t>
      </w:r>
      <w:r w:rsidRPr="00253BF1">
        <w:rPr>
          <w:rFonts w:ascii="Tahoma" w:hAnsi="Tahoma" w:cs="Tahoma"/>
        </w:rPr>
        <w:t xml:space="preserve"> voden pod stropom kleti</w:t>
      </w:r>
      <w:r>
        <w:rPr>
          <w:rFonts w:ascii="Tahoma" w:hAnsi="Tahoma" w:cs="Tahoma"/>
        </w:rPr>
        <w:t>,</w:t>
      </w:r>
      <w:r w:rsidRPr="00253BF1">
        <w:rPr>
          <w:rFonts w:ascii="Tahoma" w:hAnsi="Tahoma" w:cs="Tahoma"/>
        </w:rPr>
        <w:t xml:space="preserve"> je izoliran z blazinami i</w:t>
      </w:r>
      <w:r>
        <w:rPr>
          <w:rFonts w:ascii="Tahoma" w:hAnsi="Tahoma" w:cs="Tahoma"/>
        </w:rPr>
        <w:t>z neomočljivega in negorljivega</w:t>
      </w:r>
      <w:r w:rsidRPr="00253BF1">
        <w:rPr>
          <w:rFonts w:ascii="Tahoma" w:hAnsi="Tahoma" w:cs="Tahoma"/>
        </w:rPr>
        <w:t xml:space="preserve"> izolacijskega materiala, ojačenega</w:t>
      </w:r>
      <w:r>
        <w:rPr>
          <w:rFonts w:ascii="Tahoma" w:hAnsi="Tahoma" w:cs="Tahoma"/>
        </w:rPr>
        <w:t xml:space="preserve"> z Al folijo ustrezne debeline.</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Na prehodu priključnega vročevoda skozi zunanjo steno v klet objekta, skozi zunanjo steno iz klet</w:t>
      </w:r>
      <w:r>
        <w:rPr>
          <w:rFonts w:ascii="Tahoma" w:hAnsi="Tahoma" w:cs="Tahoma"/>
        </w:rPr>
        <w:t>i</w:t>
      </w:r>
      <w:r w:rsidRPr="00253BF1">
        <w:rPr>
          <w:rFonts w:ascii="Tahoma" w:hAnsi="Tahoma" w:cs="Tahoma"/>
        </w:rPr>
        <w:t xml:space="preserve"> objekta in na izstopu iz kinete, je zidno tesnilo za </w:t>
      </w:r>
      <w:proofErr w:type="spellStart"/>
      <w:r w:rsidRPr="00253BF1">
        <w:rPr>
          <w:rFonts w:ascii="Tahoma" w:hAnsi="Tahoma" w:cs="Tahoma"/>
        </w:rPr>
        <w:t>predizolirano</w:t>
      </w:r>
      <w:proofErr w:type="spellEnd"/>
      <w:r w:rsidRPr="00253BF1">
        <w:rPr>
          <w:rFonts w:ascii="Tahoma" w:hAnsi="Tahoma" w:cs="Tahoma"/>
        </w:rPr>
        <w:t xml:space="preserve"> cev DN50/140 (DN32/125). </w:t>
      </w:r>
      <w:proofErr w:type="spellStart"/>
      <w:r w:rsidRPr="00253BF1">
        <w:rPr>
          <w:rFonts w:ascii="Tahoma" w:hAnsi="Tahoma" w:cs="Tahoma"/>
        </w:rPr>
        <w:t>Predizolirana</w:t>
      </w:r>
      <w:proofErr w:type="spellEnd"/>
      <w:r w:rsidRPr="00253BF1">
        <w:rPr>
          <w:rFonts w:ascii="Tahoma" w:hAnsi="Tahoma" w:cs="Tahoma"/>
        </w:rPr>
        <w:t xml:space="preserve"> cev je v kineti in v kleti objekta zaščitena z zaključno kapo DN50/140 (DN32/125).</w:t>
      </w:r>
    </w:p>
    <w:p w:rsidR="00A6703C" w:rsidRPr="00253BF1" w:rsidRDefault="00A6703C" w:rsidP="00A6703C">
      <w:pPr>
        <w:jc w:val="both"/>
        <w:rPr>
          <w:rFonts w:ascii="Tahoma" w:hAnsi="Tahoma" w:cs="Tahoma"/>
        </w:rPr>
      </w:pPr>
    </w:p>
    <w:p w:rsidR="00A6703C" w:rsidRDefault="00A6703C" w:rsidP="00A6703C">
      <w:pPr>
        <w:jc w:val="both"/>
        <w:rPr>
          <w:rFonts w:ascii="Tahoma" w:hAnsi="Tahoma" w:cs="Tahoma"/>
        </w:rPr>
      </w:pPr>
      <w:r w:rsidRPr="00253BF1">
        <w:rPr>
          <w:rFonts w:ascii="Tahoma" w:hAnsi="Tahoma" w:cs="Tahoma"/>
        </w:rPr>
        <w:t>Preboji</w:t>
      </w:r>
      <w:r>
        <w:rPr>
          <w:rFonts w:ascii="Tahoma" w:hAnsi="Tahoma" w:cs="Tahoma"/>
        </w:rPr>
        <w:t>,</w:t>
      </w:r>
      <w:r w:rsidRPr="00253BF1">
        <w:rPr>
          <w:rFonts w:ascii="Tahoma" w:hAnsi="Tahoma" w:cs="Tahoma"/>
        </w:rPr>
        <w:t xml:space="preserve"> skozi katere poteka izolirani vročevod</w:t>
      </w:r>
      <w:r>
        <w:rPr>
          <w:rFonts w:ascii="Tahoma" w:hAnsi="Tahoma" w:cs="Tahoma"/>
        </w:rPr>
        <w:t>,</w:t>
      </w:r>
      <w:r w:rsidRPr="00253BF1">
        <w:rPr>
          <w:rFonts w:ascii="Tahoma" w:hAnsi="Tahoma" w:cs="Tahoma"/>
        </w:rPr>
        <w:t xml:space="preserve"> morajo biti izveden</w:t>
      </w:r>
      <w:r>
        <w:rPr>
          <w:rFonts w:ascii="Tahoma" w:hAnsi="Tahoma" w:cs="Tahoma"/>
        </w:rPr>
        <w:t>i tako, da omogočajo pomike oziroma raztezanje vročevoda.</w:t>
      </w:r>
    </w:p>
    <w:p w:rsidR="00A6703C" w:rsidRPr="00253BF1" w:rsidRDefault="00A6703C" w:rsidP="00A6703C">
      <w:pPr>
        <w:jc w:val="both"/>
        <w:rPr>
          <w:rFonts w:ascii="Tahoma" w:hAnsi="Tahoma" w:cs="Tahoma"/>
        </w:rPr>
      </w:pPr>
    </w:p>
    <w:p w:rsidR="00A6703C" w:rsidRPr="00253BF1" w:rsidRDefault="00A6703C" w:rsidP="00A6703C">
      <w:pPr>
        <w:jc w:val="both"/>
        <w:rPr>
          <w:rFonts w:ascii="Tahoma" w:hAnsi="Tahoma" w:cs="Tahoma"/>
        </w:rPr>
      </w:pPr>
      <w:r w:rsidRPr="00253BF1">
        <w:rPr>
          <w:rFonts w:ascii="Tahoma" w:hAnsi="Tahoma" w:cs="Tahoma"/>
        </w:rPr>
        <w:t>Prehodi vročevodnih cevi skozi stene v kleti so označeni na razporedu elementov vročevoda. Pri prehodu vročevodnih cevi skozi meje požarnih sektorjev je potrebno zagotoviti ustrezno požarno tesnjenje s certificiranimi materiali, ki zagotavljajo požarno odpornost min. 60 min (EI60) in dopuščajo raztezanje vročevodnih cevi.</w:t>
      </w:r>
    </w:p>
    <w:p w:rsidR="00A6703C" w:rsidRDefault="00A6703C" w:rsidP="00A6703C">
      <w:pPr>
        <w:jc w:val="both"/>
        <w:rPr>
          <w:rFonts w:ascii="Tahoma" w:hAnsi="Tahoma" w:cs="Tahoma"/>
        </w:rPr>
      </w:pPr>
    </w:p>
    <w:p w:rsidR="00A6703C" w:rsidRPr="00253BF1" w:rsidRDefault="00A6703C" w:rsidP="00A6703C">
      <w:pPr>
        <w:pStyle w:val="Odstavekseznama"/>
        <w:numPr>
          <w:ilvl w:val="1"/>
          <w:numId w:val="32"/>
        </w:numPr>
        <w:ind w:left="567" w:hanging="567"/>
        <w:jc w:val="both"/>
        <w:rPr>
          <w:rFonts w:ascii="Tahoma" w:hAnsi="Tahoma" w:cs="Tahoma"/>
          <w:i/>
        </w:rPr>
      </w:pPr>
      <w:r>
        <w:rPr>
          <w:rFonts w:ascii="Tahoma" w:hAnsi="Tahoma" w:cs="Tahoma"/>
          <w:i/>
        </w:rPr>
        <w:t>Vročevodni priključek za Rezidenco Njegoševa</w:t>
      </w:r>
      <w:r w:rsidRPr="00253BF1">
        <w:rPr>
          <w:rFonts w:ascii="Tahoma" w:hAnsi="Tahoma" w:cs="Tahoma"/>
          <w:i/>
        </w:rPr>
        <w:t xml:space="preserve">: </w:t>
      </w:r>
    </w:p>
    <w:p w:rsidR="00A6703C" w:rsidRDefault="00A6703C" w:rsidP="00A6703C">
      <w:pPr>
        <w:jc w:val="both"/>
        <w:rPr>
          <w:rFonts w:ascii="Tahoma" w:hAnsi="Tahoma" w:cs="Tahoma"/>
        </w:rPr>
      </w:pPr>
    </w:p>
    <w:p w:rsidR="00A6703C" w:rsidRDefault="00A6703C" w:rsidP="00A6703C">
      <w:pPr>
        <w:jc w:val="both"/>
        <w:rPr>
          <w:rFonts w:ascii="Tahoma" w:hAnsi="Tahoma" w:cs="Tahoma"/>
        </w:rPr>
      </w:pPr>
      <w:r w:rsidRPr="009D67D7">
        <w:rPr>
          <w:rFonts w:ascii="Tahoma" w:hAnsi="Tahoma" w:cs="Tahoma"/>
        </w:rPr>
        <w:t>Priključni vročevod P4896 DN32 (DN32/125) se priključi na obstoječ priključni vročevod P4754 DN40, ki poteka pod stropom kleti, večstanovanjskih objektov imenovanih Vili Tabor. Priklop priključnega vročevoda P4896 DN32, se izvede v točki 4, z jeklenim T-kosom DN40/40. Priključi se na delu, kjer priključni vročevod P4754 DN40 pod stropom kleti, zavije proti prostoru toplotne postaje za večstanovanjski objekt B, Vila Tabor. Pred navezavo vročevoda se na strani priključnega vročevoda P4754 DN40, vgradi viseča</w:t>
      </w:r>
      <w:r>
        <w:rPr>
          <w:rFonts w:ascii="Tahoma" w:hAnsi="Tahoma" w:cs="Tahoma"/>
        </w:rPr>
        <w:t xml:space="preserve"> nepomična podpora DN40 (1020).</w:t>
      </w:r>
    </w:p>
    <w:p w:rsidR="00A6703C" w:rsidRPr="009D67D7" w:rsidRDefault="00A6703C" w:rsidP="00A6703C">
      <w:pPr>
        <w:jc w:val="both"/>
        <w:rPr>
          <w:rFonts w:ascii="Tahoma" w:hAnsi="Tahoma" w:cs="Tahoma"/>
        </w:rPr>
      </w:pPr>
    </w:p>
    <w:p w:rsidR="00A6703C" w:rsidRDefault="00A6703C" w:rsidP="00A6703C">
      <w:pPr>
        <w:jc w:val="both"/>
        <w:rPr>
          <w:rFonts w:ascii="Tahoma" w:hAnsi="Tahoma" w:cs="Tahoma"/>
        </w:rPr>
      </w:pPr>
      <w:r w:rsidRPr="009D67D7">
        <w:rPr>
          <w:rFonts w:ascii="Tahoma" w:hAnsi="Tahoma" w:cs="Tahoma"/>
        </w:rPr>
        <w:t xml:space="preserve">Za priključitvijo se vročevod P4896 reducira na DN32 in se naprej pod stropom kleti vodi proti zunanji steni (točka 5), kjer v </w:t>
      </w:r>
      <w:proofErr w:type="spellStart"/>
      <w:r w:rsidRPr="009D67D7">
        <w:rPr>
          <w:rFonts w:ascii="Tahoma" w:hAnsi="Tahoma" w:cs="Tahoma"/>
        </w:rPr>
        <w:t>predizolirani</w:t>
      </w:r>
      <w:proofErr w:type="spellEnd"/>
      <w:r w:rsidRPr="009D67D7">
        <w:rPr>
          <w:rFonts w:ascii="Tahoma" w:hAnsi="Tahoma" w:cs="Tahoma"/>
        </w:rPr>
        <w:t xml:space="preserve"> cevi DN32/125, izstopi iz kleti objekta v teren. Po terenu vodi do točke 5A, kjer se vročevod DN32/125 zaradi višinske razlike terenov </w:t>
      </w:r>
      <w:proofErr w:type="spellStart"/>
      <w:r w:rsidRPr="009D67D7">
        <w:rPr>
          <w:rFonts w:ascii="Tahoma" w:hAnsi="Tahoma" w:cs="Tahoma"/>
        </w:rPr>
        <w:t>etažira</w:t>
      </w:r>
      <w:proofErr w:type="spellEnd"/>
      <w:r w:rsidRPr="009D67D7">
        <w:rPr>
          <w:rFonts w:ascii="Tahoma" w:hAnsi="Tahoma" w:cs="Tahoma"/>
        </w:rPr>
        <w:t xml:space="preserve">. V točki 6 priključni vročevod P4896 DN32/125, vstopi v klet objekta Rezidenca Njegoševa. Za vstopom v klet/garažo se vročevod dvigne pod strop in se vodi do prostora toplotne postaje. V prostoru toplotne postaje se vročevod DN32, zaključi z </w:t>
      </w:r>
      <w:r w:rsidRPr="009D67D7">
        <w:rPr>
          <w:rFonts w:ascii="Tahoma" w:hAnsi="Tahoma" w:cs="Tahoma"/>
        </w:rPr>
        <w:lastRenderedPageBreak/>
        <w:t xml:space="preserve">umirjevalnima cevema DN50 z vgrajenima </w:t>
      </w:r>
      <w:proofErr w:type="spellStart"/>
      <w:r w:rsidRPr="009D67D7">
        <w:rPr>
          <w:rFonts w:ascii="Tahoma" w:hAnsi="Tahoma" w:cs="Tahoma"/>
        </w:rPr>
        <w:t>prirobničnima</w:t>
      </w:r>
      <w:proofErr w:type="spellEnd"/>
      <w:r w:rsidRPr="009D67D7">
        <w:rPr>
          <w:rFonts w:ascii="Tahoma" w:hAnsi="Tahoma" w:cs="Tahoma"/>
        </w:rPr>
        <w:t xml:space="preserve"> ventiloma DN25, na katera se bo povezala toplotna postaja (točka 7). Toplotna postaja ni predmet tega </w:t>
      </w:r>
      <w:r>
        <w:rPr>
          <w:rFonts w:ascii="Tahoma" w:hAnsi="Tahoma" w:cs="Tahoma"/>
        </w:rPr>
        <w:t>razpisa</w:t>
      </w:r>
      <w:r w:rsidRPr="009D67D7">
        <w:rPr>
          <w:rFonts w:ascii="Tahoma" w:hAnsi="Tahoma" w:cs="Tahoma"/>
        </w:rPr>
        <w:t>.</w:t>
      </w:r>
    </w:p>
    <w:p w:rsidR="00A6703C" w:rsidRPr="009D67D7" w:rsidRDefault="00A6703C" w:rsidP="00A6703C">
      <w:pPr>
        <w:jc w:val="both"/>
        <w:rPr>
          <w:rFonts w:ascii="Tahoma" w:hAnsi="Tahoma" w:cs="Tahoma"/>
        </w:rPr>
      </w:pPr>
    </w:p>
    <w:p w:rsidR="00A6703C" w:rsidRDefault="00A6703C" w:rsidP="00A6703C">
      <w:pPr>
        <w:jc w:val="both"/>
        <w:rPr>
          <w:rFonts w:ascii="Tahoma" w:hAnsi="Tahoma" w:cs="Tahoma"/>
        </w:rPr>
      </w:pPr>
      <w:r w:rsidRPr="009D67D7">
        <w:rPr>
          <w:rFonts w:ascii="Tahoma" w:hAnsi="Tahoma" w:cs="Tahoma"/>
        </w:rPr>
        <w:t xml:space="preserve">Kompenzacija temperaturnih raztezkov </w:t>
      </w:r>
      <w:proofErr w:type="spellStart"/>
      <w:r w:rsidRPr="009D67D7">
        <w:rPr>
          <w:rFonts w:ascii="Tahoma" w:hAnsi="Tahoma" w:cs="Tahoma"/>
        </w:rPr>
        <w:t>predizoliranega</w:t>
      </w:r>
      <w:proofErr w:type="spellEnd"/>
      <w:r w:rsidRPr="009D67D7">
        <w:rPr>
          <w:rFonts w:ascii="Tahoma" w:hAnsi="Tahoma" w:cs="Tahoma"/>
        </w:rPr>
        <w:t xml:space="preserve"> vročevoda v terenu je rešena z naravno kompenzacijo, z L kompenzacijo. Vročevod pod stropom kleti se kompenzira z L-kompenzacijo med samim potekom vročevoda.</w:t>
      </w:r>
    </w:p>
    <w:p w:rsidR="00A6703C" w:rsidRPr="009D67D7" w:rsidRDefault="00A6703C" w:rsidP="00A6703C">
      <w:pPr>
        <w:jc w:val="both"/>
        <w:rPr>
          <w:rFonts w:ascii="Tahoma" w:hAnsi="Tahoma" w:cs="Tahoma"/>
        </w:rPr>
      </w:pPr>
    </w:p>
    <w:p w:rsidR="00A6703C" w:rsidRDefault="00A6703C" w:rsidP="00A6703C">
      <w:pPr>
        <w:jc w:val="both"/>
        <w:rPr>
          <w:rFonts w:ascii="Tahoma" w:hAnsi="Tahoma" w:cs="Tahoma"/>
        </w:rPr>
      </w:pPr>
      <w:r w:rsidRPr="009D67D7">
        <w:rPr>
          <w:rFonts w:ascii="Tahoma" w:hAnsi="Tahoma" w:cs="Tahoma"/>
        </w:rPr>
        <w:t>Priključni vročevod P4896 DN32/125 od navezave na priključni vročevod P4754 pod stropom kleti objektov Vil</w:t>
      </w:r>
      <w:r>
        <w:rPr>
          <w:rFonts w:ascii="Tahoma" w:hAnsi="Tahoma" w:cs="Tahoma"/>
        </w:rPr>
        <w:t>i</w:t>
      </w:r>
      <w:r w:rsidRPr="009D67D7">
        <w:rPr>
          <w:rFonts w:ascii="Tahoma" w:hAnsi="Tahoma" w:cs="Tahoma"/>
        </w:rPr>
        <w:t xml:space="preserve"> Tabor (točka 4), pada vse do točke 6, ko vstopi v klet objekta Rezidenca Njegoševa. Ta del vročevoda, se odzračuje preko umirjevalnih cevi za objekt B, Vil Tabor, drugi del razvoda vročevoda DN32, ki je voden pod stropom kleti Rezidence Njegoševa, pa se odzračuje preko umirjevalnih cevi v prostoru toplotne postaje (točka 7).</w:t>
      </w:r>
    </w:p>
    <w:p w:rsidR="00A6703C" w:rsidRPr="009D67D7" w:rsidRDefault="00A6703C" w:rsidP="00A6703C">
      <w:pPr>
        <w:jc w:val="both"/>
        <w:rPr>
          <w:rFonts w:ascii="Tahoma" w:hAnsi="Tahoma" w:cs="Tahoma"/>
        </w:rPr>
      </w:pPr>
    </w:p>
    <w:p w:rsidR="00A6703C" w:rsidRDefault="00A6703C" w:rsidP="00A6703C">
      <w:pPr>
        <w:jc w:val="both"/>
        <w:rPr>
          <w:rFonts w:ascii="Tahoma" w:hAnsi="Tahoma" w:cs="Tahoma"/>
        </w:rPr>
      </w:pPr>
      <w:r w:rsidRPr="009D67D7">
        <w:rPr>
          <w:rFonts w:ascii="Tahoma" w:hAnsi="Tahoma" w:cs="Tahoma"/>
        </w:rPr>
        <w:t>Vročevod iz jeklenih brezšivnih cevi</w:t>
      </w:r>
      <w:r>
        <w:rPr>
          <w:rFonts w:ascii="Tahoma" w:hAnsi="Tahoma" w:cs="Tahoma"/>
        </w:rPr>
        <w:t>,</w:t>
      </w:r>
      <w:r w:rsidRPr="009D67D7">
        <w:rPr>
          <w:rFonts w:ascii="Tahoma" w:hAnsi="Tahoma" w:cs="Tahoma"/>
        </w:rPr>
        <w:t xml:space="preserve"> voden pod stropom kleti</w:t>
      </w:r>
      <w:r>
        <w:rPr>
          <w:rFonts w:ascii="Tahoma" w:hAnsi="Tahoma" w:cs="Tahoma"/>
        </w:rPr>
        <w:t>,</w:t>
      </w:r>
      <w:r w:rsidRPr="009D67D7">
        <w:rPr>
          <w:rFonts w:ascii="Tahoma" w:hAnsi="Tahoma" w:cs="Tahoma"/>
        </w:rPr>
        <w:t xml:space="preserve"> je izoliran z blazinami i</w:t>
      </w:r>
      <w:r>
        <w:rPr>
          <w:rFonts w:ascii="Tahoma" w:hAnsi="Tahoma" w:cs="Tahoma"/>
        </w:rPr>
        <w:t>z neomočljivega in negorljivega</w:t>
      </w:r>
      <w:r w:rsidRPr="009D67D7">
        <w:rPr>
          <w:rFonts w:ascii="Tahoma" w:hAnsi="Tahoma" w:cs="Tahoma"/>
        </w:rPr>
        <w:t xml:space="preserve"> izolacijskega materiala, ojačenega</w:t>
      </w:r>
      <w:r>
        <w:rPr>
          <w:rFonts w:ascii="Tahoma" w:hAnsi="Tahoma" w:cs="Tahoma"/>
        </w:rPr>
        <w:t xml:space="preserve"> z Al folijo ustrezne debeline.</w:t>
      </w:r>
    </w:p>
    <w:p w:rsidR="00A6703C" w:rsidRPr="009D67D7" w:rsidRDefault="00A6703C" w:rsidP="00A6703C">
      <w:pPr>
        <w:jc w:val="both"/>
        <w:rPr>
          <w:rFonts w:ascii="Tahoma" w:hAnsi="Tahoma" w:cs="Tahoma"/>
        </w:rPr>
      </w:pPr>
    </w:p>
    <w:p w:rsidR="00A6703C" w:rsidRDefault="00A6703C" w:rsidP="00A6703C">
      <w:pPr>
        <w:jc w:val="both"/>
        <w:rPr>
          <w:rFonts w:ascii="Tahoma" w:hAnsi="Tahoma" w:cs="Tahoma"/>
        </w:rPr>
      </w:pPr>
      <w:r w:rsidRPr="009D67D7">
        <w:rPr>
          <w:rFonts w:ascii="Tahoma" w:hAnsi="Tahoma" w:cs="Tahoma"/>
        </w:rPr>
        <w:t xml:space="preserve">Na prehodu priključnega vročevoda skozi zunanjo steno iz kleti objekta in skozi zunanjo steno v klet objekta, je zidno tesnilo za </w:t>
      </w:r>
      <w:proofErr w:type="spellStart"/>
      <w:r w:rsidRPr="009D67D7">
        <w:rPr>
          <w:rFonts w:ascii="Tahoma" w:hAnsi="Tahoma" w:cs="Tahoma"/>
        </w:rPr>
        <w:t>predizolirano</w:t>
      </w:r>
      <w:proofErr w:type="spellEnd"/>
      <w:r w:rsidRPr="009D67D7">
        <w:rPr>
          <w:rFonts w:ascii="Tahoma" w:hAnsi="Tahoma" w:cs="Tahoma"/>
        </w:rPr>
        <w:t xml:space="preserve"> cev DN32/125. </w:t>
      </w:r>
      <w:proofErr w:type="spellStart"/>
      <w:r w:rsidRPr="009D67D7">
        <w:rPr>
          <w:rFonts w:ascii="Tahoma" w:hAnsi="Tahoma" w:cs="Tahoma"/>
        </w:rPr>
        <w:t>Predizolirana</w:t>
      </w:r>
      <w:proofErr w:type="spellEnd"/>
      <w:r w:rsidRPr="009D67D7">
        <w:rPr>
          <w:rFonts w:ascii="Tahoma" w:hAnsi="Tahoma" w:cs="Tahoma"/>
        </w:rPr>
        <w:t xml:space="preserve"> cev je v kineti in v kleti objekta zaščitena z zaključno kapo DN32/125.</w:t>
      </w:r>
    </w:p>
    <w:p w:rsidR="00A6703C" w:rsidRPr="009D67D7" w:rsidRDefault="00A6703C" w:rsidP="00A6703C">
      <w:pPr>
        <w:jc w:val="both"/>
        <w:rPr>
          <w:rFonts w:ascii="Tahoma" w:hAnsi="Tahoma" w:cs="Tahoma"/>
        </w:rPr>
      </w:pPr>
    </w:p>
    <w:p w:rsidR="00A6703C" w:rsidRPr="009D67D7" w:rsidRDefault="00A6703C" w:rsidP="00A6703C">
      <w:pPr>
        <w:jc w:val="both"/>
        <w:rPr>
          <w:rFonts w:ascii="Tahoma" w:hAnsi="Tahoma" w:cs="Tahoma"/>
        </w:rPr>
      </w:pPr>
      <w:r w:rsidRPr="009D67D7">
        <w:rPr>
          <w:rFonts w:ascii="Tahoma" w:hAnsi="Tahoma" w:cs="Tahoma"/>
        </w:rPr>
        <w:t>Preboji skozi katere poteka izolirani vročevod morajo biti izvedeni tako, da omogočajo pomike oz</w:t>
      </w:r>
      <w:r>
        <w:rPr>
          <w:rFonts w:ascii="Tahoma" w:hAnsi="Tahoma" w:cs="Tahoma"/>
        </w:rPr>
        <w:t>iroma</w:t>
      </w:r>
      <w:r w:rsidRPr="009D67D7">
        <w:rPr>
          <w:rFonts w:ascii="Tahoma" w:hAnsi="Tahoma" w:cs="Tahoma"/>
        </w:rPr>
        <w:t xml:space="preserve"> raztezanje vročevoda. </w:t>
      </w:r>
    </w:p>
    <w:p w:rsidR="00A6703C" w:rsidRDefault="00A6703C" w:rsidP="00A6703C">
      <w:pPr>
        <w:jc w:val="both"/>
        <w:rPr>
          <w:rFonts w:ascii="Tahoma" w:hAnsi="Tahoma" w:cs="Tahoma"/>
        </w:rPr>
      </w:pPr>
    </w:p>
    <w:p w:rsidR="00DD14BC" w:rsidRPr="00850DD1" w:rsidRDefault="00DD14BC" w:rsidP="00A6703C">
      <w:pPr>
        <w:jc w:val="both"/>
        <w:rPr>
          <w:rFonts w:ascii="Tahoma" w:hAnsi="Tahoma" w:cs="Tahoma"/>
          <w:i/>
        </w:rPr>
      </w:pPr>
      <w:r w:rsidRPr="00DD14BC">
        <w:rPr>
          <w:rFonts w:ascii="Tahoma" w:hAnsi="Tahoma" w:cs="Tahoma"/>
          <w:i/>
        </w:rPr>
        <w:t>Izvedba gradbenih del:</w:t>
      </w:r>
    </w:p>
    <w:p w:rsidR="00DD14BC" w:rsidRDefault="00DD14BC" w:rsidP="00A6703C">
      <w:pPr>
        <w:jc w:val="both"/>
        <w:rPr>
          <w:rFonts w:ascii="Tahoma" w:hAnsi="Tahoma" w:cs="Tahoma"/>
        </w:rPr>
      </w:pPr>
    </w:p>
    <w:p w:rsidR="00DD14BC" w:rsidRDefault="00DD14BC" w:rsidP="00A6703C">
      <w:pPr>
        <w:jc w:val="both"/>
        <w:rPr>
          <w:rFonts w:ascii="Tahoma" w:hAnsi="Tahoma" w:cs="Tahoma"/>
        </w:rPr>
      </w:pPr>
      <w:r w:rsidRPr="00DD14BC">
        <w:rPr>
          <w:rFonts w:ascii="Tahoma" w:hAnsi="Tahoma" w:cs="Tahoma"/>
        </w:rPr>
        <w:t xml:space="preserve">Gradbena dela na trasi projektiranega vročevoda vključujejo odstranitev sloja asfalta, odstranitev robnikov, izkop jarkov, opaženje oz. varovanje gradbene jame, izdelavo izvrtin in prebojev skozi steno objekta, pripravo dna jarka, </w:t>
      </w:r>
      <w:proofErr w:type="spellStart"/>
      <w:r w:rsidRPr="00DD14BC">
        <w:rPr>
          <w:rFonts w:ascii="Tahoma" w:hAnsi="Tahoma" w:cs="Tahoma"/>
        </w:rPr>
        <w:t>obsutje</w:t>
      </w:r>
      <w:proofErr w:type="spellEnd"/>
      <w:r w:rsidRPr="00DD14BC">
        <w:rPr>
          <w:rFonts w:ascii="Tahoma" w:hAnsi="Tahoma" w:cs="Tahoma"/>
        </w:rPr>
        <w:t xml:space="preserve"> cevi s peskom granulacije 0..4 mm, zasipanje jarka z </w:t>
      </w:r>
      <w:proofErr w:type="spellStart"/>
      <w:r w:rsidRPr="00DD14BC">
        <w:rPr>
          <w:rFonts w:ascii="Tahoma" w:hAnsi="Tahoma" w:cs="Tahoma"/>
        </w:rPr>
        <w:t>dopeljanim</w:t>
      </w:r>
      <w:proofErr w:type="spellEnd"/>
      <w:r w:rsidRPr="00DD14BC">
        <w:rPr>
          <w:rFonts w:ascii="Tahoma" w:hAnsi="Tahoma" w:cs="Tahoma"/>
        </w:rPr>
        <w:t xml:space="preserve"> tamponskim materialom (zrnavost materiala od 0 do 60 mm), </w:t>
      </w:r>
      <w:proofErr w:type="spellStart"/>
      <w:r w:rsidRPr="00DD14BC">
        <w:rPr>
          <w:rFonts w:ascii="Tahoma" w:hAnsi="Tahoma" w:cs="Tahoma"/>
        </w:rPr>
        <w:t>komprimiranje</w:t>
      </w:r>
      <w:proofErr w:type="spellEnd"/>
      <w:r w:rsidRPr="00DD14BC">
        <w:rPr>
          <w:rFonts w:ascii="Tahoma" w:hAnsi="Tahoma" w:cs="Tahoma"/>
        </w:rPr>
        <w:t xml:space="preserve"> tamponskega materiala po slojih do predpisane zbitosti do 50 cm pod končnim slojem terena. Zaključni sloj ter ureditev okolice ni predmet tega načrta.</w:t>
      </w:r>
      <w:r>
        <w:rPr>
          <w:rFonts w:ascii="Tahoma" w:hAnsi="Tahoma" w:cs="Tahoma"/>
        </w:rPr>
        <w:t xml:space="preserve"> </w:t>
      </w:r>
      <w:r w:rsidRPr="00DD14BC">
        <w:rPr>
          <w:rFonts w:ascii="Tahoma" w:hAnsi="Tahoma" w:cs="Tahoma"/>
        </w:rPr>
        <w:t>Strojni izkop jarka je mogoč na odseku trase vročevoda, kjer komunalni vodi niso v neposredni bližini trase ali se s traso križajo, kar je razvidno iz situacije.</w:t>
      </w:r>
    </w:p>
    <w:p w:rsidR="00DD14BC" w:rsidRDefault="00DD14BC" w:rsidP="00A6703C">
      <w:pPr>
        <w:jc w:val="both"/>
        <w:rPr>
          <w:rFonts w:ascii="Tahoma" w:hAnsi="Tahoma" w:cs="Tahoma"/>
        </w:rPr>
      </w:pPr>
    </w:p>
    <w:p w:rsidR="00A6703C" w:rsidRPr="00143341" w:rsidRDefault="00A6703C" w:rsidP="00A6703C">
      <w:pPr>
        <w:jc w:val="both"/>
        <w:rPr>
          <w:rFonts w:ascii="Tahoma" w:hAnsi="Tahoma" w:cs="Tahoma"/>
        </w:rPr>
      </w:pPr>
      <w:r w:rsidRPr="00143341">
        <w:rPr>
          <w:rFonts w:ascii="Tahoma" w:hAnsi="Tahoma" w:cs="Tahoma"/>
        </w:rPr>
        <w:t xml:space="preserve">Gradnja </w:t>
      </w:r>
      <w:r>
        <w:rPr>
          <w:rFonts w:ascii="Tahoma" w:hAnsi="Tahoma" w:cs="Tahoma"/>
        </w:rPr>
        <w:t xml:space="preserve">skupnega priključnega vročevoda </w:t>
      </w:r>
      <w:r w:rsidRPr="00143341">
        <w:rPr>
          <w:rFonts w:ascii="Tahoma" w:hAnsi="Tahoma" w:cs="Tahoma"/>
        </w:rPr>
        <w:t>bo potekala v dveh fazah:</w:t>
      </w:r>
    </w:p>
    <w:p w:rsidR="00A6703C" w:rsidRPr="00143341" w:rsidRDefault="00A6703C" w:rsidP="00A6703C">
      <w:pPr>
        <w:pStyle w:val="tekst1"/>
        <w:keepNext/>
        <w:widowControl w:val="0"/>
        <w:numPr>
          <w:ilvl w:val="0"/>
          <w:numId w:val="9"/>
        </w:numPr>
        <w:spacing w:before="0" w:line="240" w:lineRule="auto"/>
        <w:rPr>
          <w:rFonts w:ascii="Tahoma" w:hAnsi="Tahoma" w:cs="Tahoma"/>
          <w:sz w:val="20"/>
        </w:rPr>
      </w:pPr>
      <w:r>
        <w:rPr>
          <w:rFonts w:ascii="Tahoma" w:hAnsi="Tahoma" w:cs="Tahoma"/>
          <w:sz w:val="20"/>
        </w:rPr>
        <w:t xml:space="preserve">1. </w:t>
      </w:r>
      <w:r w:rsidRPr="00143341">
        <w:rPr>
          <w:rFonts w:ascii="Tahoma" w:hAnsi="Tahoma" w:cs="Tahoma"/>
          <w:sz w:val="20"/>
        </w:rPr>
        <w:t xml:space="preserve">faza bo obsegala </w:t>
      </w:r>
      <w:r>
        <w:rPr>
          <w:rFonts w:ascii="Tahoma" w:hAnsi="Tahoma" w:cs="Tahoma"/>
          <w:sz w:val="20"/>
        </w:rPr>
        <w:t xml:space="preserve">priključni vročevod za vili Tabor, </w:t>
      </w:r>
      <w:r w:rsidRPr="00143341">
        <w:rPr>
          <w:rFonts w:ascii="Tahoma" w:hAnsi="Tahoma" w:cs="Tahoma"/>
          <w:sz w:val="20"/>
        </w:rPr>
        <w:t xml:space="preserve">ki vodi po terenu do objekta in potek vročevoda pod stropom kleti/garaže, vse do dveh toplotnih postaj (A in B) ter odcep priključnega vročevoda za objekt Rezidenca Njegoševa, ki se ga začasno zaključi </w:t>
      </w:r>
      <w:r>
        <w:rPr>
          <w:rFonts w:ascii="Tahoma" w:hAnsi="Tahoma" w:cs="Tahoma"/>
          <w:sz w:val="20"/>
        </w:rPr>
        <w:t xml:space="preserve">z odcepom </w:t>
      </w:r>
      <w:r w:rsidRPr="00143341">
        <w:rPr>
          <w:rFonts w:ascii="Tahoma" w:hAnsi="Tahoma" w:cs="Tahoma"/>
          <w:sz w:val="20"/>
        </w:rPr>
        <w:t>na zemljišču Rezidence Njegoševa</w:t>
      </w:r>
      <w:r>
        <w:rPr>
          <w:rFonts w:ascii="Tahoma" w:hAnsi="Tahoma" w:cs="Tahoma"/>
          <w:sz w:val="20"/>
        </w:rPr>
        <w:t xml:space="preserve"> (PZI načrt št. 33/C-4754). Izvedba 1. faze je predvidena v letu 2023.;</w:t>
      </w:r>
    </w:p>
    <w:p w:rsidR="00A6703C" w:rsidRPr="00143341" w:rsidRDefault="00A6703C" w:rsidP="00A6703C">
      <w:pPr>
        <w:pStyle w:val="tekst1"/>
        <w:keepNext/>
        <w:widowControl w:val="0"/>
        <w:numPr>
          <w:ilvl w:val="0"/>
          <w:numId w:val="9"/>
        </w:numPr>
        <w:spacing w:before="0" w:line="240" w:lineRule="auto"/>
        <w:rPr>
          <w:rFonts w:ascii="Tahoma" w:hAnsi="Tahoma" w:cs="Tahoma"/>
          <w:sz w:val="20"/>
        </w:rPr>
      </w:pPr>
      <w:r>
        <w:rPr>
          <w:rFonts w:ascii="Tahoma" w:hAnsi="Tahoma" w:cs="Tahoma"/>
          <w:sz w:val="20"/>
        </w:rPr>
        <w:t xml:space="preserve">2. </w:t>
      </w:r>
      <w:r w:rsidRPr="00143341">
        <w:rPr>
          <w:rFonts w:ascii="Tahoma" w:hAnsi="Tahoma" w:cs="Tahoma"/>
          <w:sz w:val="20"/>
        </w:rPr>
        <w:t xml:space="preserve">faza bo obsegala </w:t>
      </w:r>
      <w:r>
        <w:rPr>
          <w:rFonts w:ascii="Tahoma" w:hAnsi="Tahoma" w:cs="Tahoma"/>
          <w:sz w:val="20"/>
        </w:rPr>
        <w:t xml:space="preserve">nadaljevanje gradnje priključnega </w:t>
      </w:r>
      <w:r w:rsidRPr="00143341">
        <w:rPr>
          <w:rFonts w:ascii="Tahoma" w:hAnsi="Tahoma" w:cs="Tahoma"/>
          <w:sz w:val="20"/>
        </w:rPr>
        <w:t>vročevod</w:t>
      </w:r>
      <w:r>
        <w:rPr>
          <w:rFonts w:ascii="Tahoma" w:hAnsi="Tahoma" w:cs="Tahoma"/>
          <w:sz w:val="20"/>
        </w:rPr>
        <w:t>a</w:t>
      </w:r>
      <w:r w:rsidRPr="00143341">
        <w:rPr>
          <w:rFonts w:ascii="Tahoma" w:hAnsi="Tahoma" w:cs="Tahoma"/>
          <w:sz w:val="20"/>
        </w:rPr>
        <w:t xml:space="preserve"> od začasnega </w:t>
      </w:r>
      <w:r>
        <w:rPr>
          <w:rFonts w:ascii="Tahoma" w:hAnsi="Tahoma" w:cs="Tahoma"/>
          <w:sz w:val="20"/>
        </w:rPr>
        <w:t>odcepa do mesta priklopa na toplotno postajo za objekt rezidenca Njegoševa (PZI načrt št. 33/C-4896). Izvedba 2. faze je predvidena v letu 2024.</w:t>
      </w:r>
    </w:p>
    <w:p w:rsidR="00A6703C" w:rsidRDefault="00A6703C" w:rsidP="00A6703C">
      <w:pPr>
        <w:jc w:val="both"/>
        <w:rPr>
          <w:rFonts w:ascii="Tahoma" w:hAnsi="Tahoma" w:cs="Tahoma"/>
        </w:rPr>
      </w:pPr>
    </w:p>
    <w:p w:rsidR="00A6703C" w:rsidRPr="00036D97" w:rsidRDefault="00A6703C" w:rsidP="00A6703C">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w:t>
      </w:r>
      <w:r w:rsidRPr="00036D97">
        <w:rPr>
          <w:rFonts w:ascii="Tahoma" w:hAnsi="Tahoma" w:cs="Tahoma"/>
        </w:rPr>
        <w:t xml:space="preserve">, ki </w:t>
      </w:r>
      <w:r>
        <w:rPr>
          <w:rFonts w:ascii="Tahoma" w:hAnsi="Tahoma" w:cs="Tahoma"/>
        </w:rPr>
        <w:t xml:space="preserve">so </w:t>
      </w:r>
      <w:r w:rsidRPr="00036D97">
        <w:rPr>
          <w:rFonts w:ascii="Tahoma" w:hAnsi="Tahoma" w:cs="Tahoma"/>
        </w:rPr>
        <w:t xml:space="preserve">sestavni del tega povabila. </w:t>
      </w:r>
    </w:p>
    <w:p w:rsidR="00A6703C" w:rsidRPr="00036D97" w:rsidRDefault="00A6703C" w:rsidP="00A6703C">
      <w:pPr>
        <w:jc w:val="both"/>
        <w:rPr>
          <w:rFonts w:ascii="Tahoma" w:hAnsi="Tahoma" w:cs="Tahoma"/>
        </w:rPr>
      </w:pPr>
    </w:p>
    <w:p w:rsidR="00A6703C" w:rsidRPr="00036D97" w:rsidRDefault="00A6703C" w:rsidP="00A6703C">
      <w:pPr>
        <w:jc w:val="both"/>
        <w:rPr>
          <w:rFonts w:ascii="Tahoma" w:hAnsi="Tahoma" w:cs="Tahoma"/>
        </w:rPr>
      </w:pPr>
      <w:r w:rsidRPr="00036D97">
        <w:rPr>
          <w:rFonts w:ascii="Tahoma" w:hAnsi="Tahoma" w:cs="Tahoma"/>
        </w:rPr>
        <w:t>Rok izvedbe je</w:t>
      </w:r>
      <w:r>
        <w:rPr>
          <w:rFonts w:ascii="Tahoma" w:hAnsi="Tahoma" w:cs="Tahoma"/>
        </w:rPr>
        <w:t xml:space="preserve"> 90</w:t>
      </w:r>
      <w:r w:rsidRPr="00AA665C">
        <w:rPr>
          <w:rFonts w:ascii="Tahoma" w:hAnsi="Tahoma" w:cs="Tahoma"/>
          <w:bCs/>
        </w:rPr>
        <w:t xml:space="preserve"> (</w:t>
      </w:r>
      <w:r>
        <w:rPr>
          <w:rFonts w:ascii="Tahoma" w:hAnsi="Tahoma" w:cs="Tahoma"/>
          <w:bCs/>
        </w:rPr>
        <w:t>devet</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julij </w:t>
      </w:r>
      <w:r w:rsidRPr="00036D97">
        <w:rPr>
          <w:rFonts w:ascii="Tahoma" w:hAnsi="Tahoma" w:cs="Tahoma"/>
        </w:rPr>
        <w:t>202</w:t>
      </w:r>
      <w:r>
        <w:rPr>
          <w:rFonts w:ascii="Tahoma" w:hAnsi="Tahoma" w:cs="Tahoma"/>
        </w:rPr>
        <w:t>4.</w:t>
      </w:r>
    </w:p>
    <w:p w:rsidR="00BD4446" w:rsidRDefault="00BD4446" w:rsidP="00A73B7E">
      <w:pPr>
        <w:jc w:val="both"/>
        <w:rPr>
          <w:rFonts w:ascii="Tahoma" w:hAnsi="Tahoma" w:cs="Tahoma"/>
        </w:rPr>
      </w:pPr>
    </w:p>
    <w:p w:rsidR="003A4FF7" w:rsidRPr="004A7A85" w:rsidRDefault="003A4FF7" w:rsidP="003A4FF7">
      <w:pPr>
        <w:jc w:val="both"/>
        <w:rPr>
          <w:rFonts w:ascii="Tahoma" w:hAnsi="Tahoma" w:cs="Tahoma"/>
          <w:b/>
          <w:i/>
        </w:rPr>
      </w:pPr>
      <w:r w:rsidRPr="004A7A85">
        <w:rPr>
          <w:rFonts w:ascii="Tahoma" w:hAnsi="Tahoma" w:cs="Tahoma"/>
          <w:b/>
          <w:i/>
        </w:rPr>
        <w:t xml:space="preserve">Velja za </w:t>
      </w:r>
      <w:r>
        <w:rPr>
          <w:rFonts w:ascii="Tahoma" w:hAnsi="Tahoma" w:cs="Tahoma"/>
          <w:b/>
          <w:i/>
        </w:rPr>
        <w:t>vse</w:t>
      </w:r>
      <w:r w:rsidRPr="004A7A85">
        <w:rPr>
          <w:rFonts w:ascii="Tahoma" w:hAnsi="Tahoma" w:cs="Tahoma"/>
          <w:b/>
          <w:i/>
        </w:rPr>
        <w:t xml:space="preserve"> sklop</w:t>
      </w:r>
      <w:r>
        <w:rPr>
          <w:rFonts w:ascii="Tahoma" w:hAnsi="Tahoma" w:cs="Tahoma"/>
          <w:b/>
          <w:i/>
        </w:rPr>
        <w:t>e</w:t>
      </w:r>
      <w:r w:rsidRPr="004A7A85">
        <w:rPr>
          <w:rFonts w:ascii="Tahoma" w:hAnsi="Tahoma" w:cs="Tahoma"/>
          <w:b/>
          <w:i/>
        </w:rPr>
        <w:t xml:space="preserve">: </w:t>
      </w:r>
    </w:p>
    <w:p w:rsidR="003A4FF7" w:rsidRPr="004A7A85" w:rsidRDefault="003A4FF7" w:rsidP="003A4FF7">
      <w:pPr>
        <w:jc w:val="both"/>
        <w:rPr>
          <w:rFonts w:ascii="Tahoma" w:hAnsi="Tahoma" w:cs="Tahoma"/>
        </w:rPr>
      </w:pPr>
    </w:p>
    <w:p w:rsidR="003A4FF7" w:rsidRPr="004A7A85" w:rsidRDefault="003A4FF7" w:rsidP="003A4FF7">
      <w:pPr>
        <w:jc w:val="both"/>
        <w:rPr>
          <w:rFonts w:ascii="Tahoma" w:hAnsi="Tahoma" w:cs="Tahoma"/>
        </w:rPr>
      </w:pPr>
      <w:r w:rsidRPr="004A7A85">
        <w:rPr>
          <w:rFonts w:ascii="Tahoma" w:hAnsi="Tahoma" w:cs="Tahoma"/>
        </w:rPr>
        <w:t xml:space="preserve">Podrobnejše tehnične značilnosti gradnje so določene v: </w:t>
      </w:r>
    </w:p>
    <w:p w:rsidR="003A4FF7" w:rsidRPr="00B536E8" w:rsidRDefault="003A4FF7" w:rsidP="00BD3966">
      <w:pPr>
        <w:pStyle w:val="Odstavekseznama"/>
        <w:numPr>
          <w:ilvl w:val="0"/>
          <w:numId w:val="26"/>
        </w:numPr>
        <w:contextualSpacing/>
        <w:jc w:val="both"/>
        <w:rPr>
          <w:rFonts w:ascii="Tahoma" w:hAnsi="Tahoma" w:cs="Tahoma"/>
        </w:rPr>
      </w:pPr>
      <w:r w:rsidRPr="00B536E8">
        <w:rPr>
          <w:rFonts w:ascii="Tahoma" w:hAnsi="Tahoma" w:cs="Tahoma"/>
        </w:rPr>
        <w:t xml:space="preserve">projektnih dokumentacijah: </w:t>
      </w:r>
    </w:p>
    <w:p w:rsidR="00A05C39" w:rsidRDefault="00A05C39" w:rsidP="00A05C39">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A05C39" w:rsidRPr="001F3670" w:rsidRDefault="00A05C39" w:rsidP="00BD3966">
      <w:pPr>
        <w:numPr>
          <w:ilvl w:val="0"/>
          <w:numId w:val="26"/>
        </w:numPr>
        <w:tabs>
          <w:tab w:val="clear" w:pos="360"/>
        </w:tabs>
        <w:ind w:left="709" w:hanging="283"/>
        <w:jc w:val="both"/>
        <w:rPr>
          <w:rFonts w:ascii="Tahoma" w:hAnsi="Tahoma" w:cs="Tahoma"/>
        </w:rPr>
      </w:pPr>
      <w:r w:rsidRPr="001F3670">
        <w:rPr>
          <w:rFonts w:ascii="Tahoma" w:hAnsi="Tahoma" w:cs="Tahoma"/>
        </w:rPr>
        <w:t xml:space="preserve">Gradnja </w:t>
      </w:r>
      <w:r w:rsidR="00E667DD">
        <w:rPr>
          <w:rFonts w:ascii="Tahoma" w:hAnsi="Tahoma" w:cs="Tahoma"/>
        </w:rPr>
        <w:t xml:space="preserve">plinovoda po Juričevi in </w:t>
      </w:r>
      <w:proofErr w:type="spellStart"/>
      <w:r w:rsidR="00E667DD">
        <w:rPr>
          <w:rFonts w:ascii="Tahoma" w:hAnsi="Tahoma" w:cs="Tahoma"/>
        </w:rPr>
        <w:t>Ingličevi</w:t>
      </w:r>
      <w:proofErr w:type="spellEnd"/>
      <w:r w:rsidR="00E667DD">
        <w:rPr>
          <w:rFonts w:ascii="Tahoma" w:hAnsi="Tahoma" w:cs="Tahoma"/>
        </w:rPr>
        <w:t xml:space="preserve"> ulici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sidR="00E667DD">
        <w:rPr>
          <w:rFonts w:ascii="Tahoma" w:hAnsi="Tahoma" w:cs="Tahoma"/>
        </w:rPr>
        <w:t>S 1707/22279</w:t>
      </w:r>
      <w:r w:rsidRPr="001F3670">
        <w:rPr>
          <w:rFonts w:ascii="Tahoma" w:hAnsi="Tahoma" w:cs="Tahoma"/>
        </w:rPr>
        <w:t xml:space="preserve">, </w:t>
      </w:r>
      <w:r w:rsidR="00E667DD">
        <w:rPr>
          <w:rFonts w:ascii="Tahoma" w:hAnsi="Tahoma" w:cs="Tahoma"/>
        </w:rPr>
        <w:t>februar</w:t>
      </w:r>
      <w:r w:rsidR="00E667DD" w:rsidRPr="001F3670">
        <w:rPr>
          <w:rFonts w:ascii="Tahoma" w:hAnsi="Tahoma" w:cs="Tahoma"/>
        </w:rPr>
        <w:t xml:space="preserve"> </w:t>
      </w:r>
      <w:r w:rsidRPr="001F3670">
        <w:rPr>
          <w:rFonts w:ascii="Tahoma" w:hAnsi="Tahoma" w:cs="Tahoma"/>
        </w:rPr>
        <w:t>202</w:t>
      </w:r>
      <w:r>
        <w:rPr>
          <w:rFonts w:ascii="Tahoma" w:hAnsi="Tahoma" w:cs="Tahoma"/>
        </w:rPr>
        <w:t>3</w:t>
      </w:r>
      <w:r w:rsidRPr="001F3670">
        <w:rPr>
          <w:rFonts w:ascii="Tahoma" w:hAnsi="Tahoma" w:cs="Tahoma"/>
        </w:rPr>
        <w:t>, ki jo je izdelal naročnik;</w:t>
      </w:r>
    </w:p>
    <w:p w:rsidR="00A05C39" w:rsidRPr="006157E1" w:rsidRDefault="00A05C39" w:rsidP="00A05C39">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A05C39" w:rsidRDefault="00A05C39" w:rsidP="00BD3966">
      <w:pPr>
        <w:numPr>
          <w:ilvl w:val="0"/>
          <w:numId w:val="26"/>
        </w:numPr>
        <w:tabs>
          <w:tab w:val="clear" w:pos="360"/>
        </w:tabs>
        <w:ind w:left="709" w:hanging="283"/>
        <w:jc w:val="both"/>
        <w:rPr>
          <w:rFonts w:ascii="Tahoma" w:hAnsi="Tahoma" w:cs="Tahoma"/>
        </w:rPr>
      </w:pPr>
      <w:r>
        <w:rPr>
          <w:rFonts w:ascii="Tahoma" w:hAnsi="Tahoma" w:cs="Tahoma"/>
        </w:rPr>
        <w:lastRenderedPageBreak/>
        <w:t>Gradnja plinovod</w:t>
      </w:r>
      <w:r w:rsidR="001175BC">
        <w:rPr>
          <w:rFonts w:ascii="Tahoma" w:hAnsi="Tahoma" w:cs="Tahoma"/>
        </w:rPr>
        <w:t>neg</w:t>
      </w:r>
      <w:r>
        <w:rPr>
          <w:rFonts w:ascii="Tahoma" w:hAnsi="Tahoma" w:cs="Tahoma"/>
        </w:rPr>
        <w:t>a</w:t>
      </w:r>
      <w:r w:rsidR="001175BC">
        <w:rPr>
          <w:rFonts w:ascii="Tahoma" w:hAnsi="Tahoma" w:cs="Tahoma"/>
        </w:rPr>
        <w:t xml:space="preserve"> omrežja</w:t>
      </w:r>
      <w:r>
        <w:rPr>
          <w:rFonts w:ascii="Tahoma" w:hAnsi="Tahoma" w:cs="Tahoma"/>
        </w:rPr>
        <w:t xml:space="preserve"> na območju </w:t>
      </w:r>
      <w:r w:rsidR="001175BC">
        <w:rPr>
          <w:rFonts w:ascii="Tahoma" w:hAnsi="Tahoma" w:cs="Tahoma"/>
        </w:rPr>
        <w:t>ulic Pot za Stan</w:t>
      </w:r>
      <w:r>
        <w:rPr>
          <w:rFonts w:ascii="Tahoma" w:hAnsi="Tahoma" w:cs="Tahoma"/>
        </w:rPr>
        <w:t>, O</w:t>
      </w:r>
      <w:r w:rsidRPr="00A03BBC">
        <w:rPr>
          <w:rFonts w:ascii="Tahoma" w:hAnsi="Tahoma" w:cs="Tahoma"/>
        </w:rPr>
        <w:t xml:space="preserve">bčina </w:t>
      </w:r>
      <w:r w:rsidR="001175BC">
        <w:rPr>
          <w:rFonts w:ascii="Tahoma" w:hAnsi="Tahoma" w:cs="Tahoma"/>
        </w:rPr>
        <w:t>Log - Dragomer</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 3</w:t>
      </w:r>
      <w:r w:rsidR="001175BC">
        <w:rPr>
          <w:rFonts w:ascii="Tahoma" w:hAnsi="Tahoma" w:cs="Tahoma"/>
        </w:rPr>
        <w:t>525</w:t>
      </w:r>
      <w:r>
        <w:rPr>
          <w:rFonts w:ascii="Tahoma" w:hAnsi="Tahoma" w:cs="Tahoma"/>
        </w:rPr>
        <w:t>/222</w:t>
      </w:r>
      <w:r w:rsidR="001175BC">
        <w:rPr>
          <w:rFonts w:ascii="Tahoma" w:hAnsi="Tahoma" w:cs="Tahoma"/>
        </w:rPr>
        <w:t>64</w:t>
      </w:r>
      <w:r w:rsidRPr="00096648">
        <w:rPr>
          <w:rFonts w:ascii="Tahoma" w:hAnsi="Tahoma" w:cs="Tahoma"/>
        </w:rPr>
        <w:t xml:space="preserve">, </w:t>
      </w:r>
      <w:r>
        <w:rPr>
          <w:rFonts w:ascii="Tahoma" w:hAnsi="Tahoma" w:cs="Tahoma"/>
        </w:rPr>
        <w:t>januar</w:t>
      </w:r>
      <w:r w:rsidRPr="00096648">
        <w:rPr>
          <w:rFonts w:ascii="Tahoma" w:hAnsi="Tahoma" w:cs="Tahoma"/>
        </w:rPr>
        <w:t xml:space="preserve"> 20</w:t>
      </w:r>
      <w:r>
        <w:rPr>
          <w:rFonts w:ascii="Tahoma" w:hAnsi="Tahoma" w:cs="Tahoma"/>
        </w:rPr>
        <w:t>23</w:t>
      </w:r>
      <w:r w:rsidRPr="00096648">
        <w:rPr>
          <w:rFonts w:ascii="Tahoma" w:hAnsi="Tahoma" w:cs="Tahoma"/>
        </w:rPr>
        <w:t>, ki jo je izdelal naročnik</w:t>
      </w:r>
      <w:r>
        <w:rPr>
          <w:rFonts w:ascii="Tahoma" w:hAnsi="Tahoma" w:cs="Tahoma"/>
        </w:rPr>
        <w:t>;</w:t>
      </w:r>
    </w:p>
    <w:p w:rsidR="00A05C39" w:rsidRPr="006157E1" w:rsidRDefault="00A05C39" w:rsidP="00A05C39">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rsidR="00A05C39" w:rsidRDefault="001175BC" w:rsidP="00BD3966">
      <w:pPr>
        <w:numPr>
          <w:ilvl w:val="0"/>
          <w:numId w:val="26"/>
        </w:numPr>
        <w:tabs>
          <w:tab w:val="clear" w:pos="360"/>
        </w:tabs>
        <w:ind w:left="709" w:hanging="283"/>
        <w:jc w:val="both"/>
        <w:rPr>
          <w:rFonts w:ascii="Tahoma" w:hAnsi="Tahoma" w:cs="Tahoma"/>
        </w:rPr>
      </w:pPr>
      <w:r>
        <w:rPr>
          <w:rFonts w:ascii="Tahoma" w:hAnsi="Tahoma" w:cs="Tahoma"/>
        </w:rPr>
        <w:t>Gradnja plinovoda Zgornje Pirniče – južno od šole</w:t>
      </w:r>
      <w:r w:rsidR="00A05C39">
        <w:rPr>
          <w:rFonts w:ascii="Tahoma" w:hAnsi="Tahoma" w:cs="Tahoma"/>
        </w:rPr>
        <w:t xml:space="preserve">, </w:t>
      </w:r>
      <w:r>
        <w:rPr>
          <w:rFonts w:ascii="Tahoma" w:hAnsi="Tahoma" w:cs="Tahoma"/>
        </w:rPr>
        <w:t>O</w:t>
      </w:r>
      <w:r w:rsidR="00A05C39" w:rsidRPr="003537E9">
        <w:rPr>
          <w:rFonts w:ascii="Tahoma" w:hAnsi="Tahoma" w:cs="Tahoma"/>
        </w:rPr>
        <w:t xml:space="preserve">bčina </w:t>
      </w:r>
      <w:r>
        <w:rPr>
          <w:rFonts w:ascii="Tahoma" w:hAnsi="Tahoma" w:cs="Tahoma"/>
        </w:rPr>
        <w:t>Medvode</w:t>
      </w:r>
      <w:r w:rsidR="00A05C39" w:rsidRPr="00096648">
        <w:rPr>
          <w:rFonts w:ascii="Tahoma" w:hAnsi="Tahoma" w:cs="Tahoma"/>
        </w:rPr>
        <w:t xml:space="preserve">, </w:t>
      </w:r>
      <w:r w:rsidR="00A05C39">
        <w:rPr>
          <w:rFonts w:ascii="Tahoma" w:hAnsi="Tahoma" w:cs="Tahoma"/>
        </w:rPr>
        <w:t>PZI</w:t>
      </w:r>
      <w:r w:rsidR="00A05C39" w:rsidRPr="00096648">
        <w:rPr>
          <w:rFonts w:ascii="Tahoma" w:hAnsi="Tahoma" w:cs="Tahoma"/>
        </w:rPr>
        <w:t xml:space="preserve"> št. </w:t>
      </w:r>
      <w:r w:rsidR="00A05C39">
        <w:rPr>
          <w:rFonts w:ascii="Tahoma" w:hAnsi="Tahoma" w:cs="Tahoma"/>
        </w:rPr>
        <w:t xml:space="preserve">projekta: </w:t>
      </w:r>
      <w:r>
        <w:rPr>
          <w:rFonts w:ascii="Tahoma" w:hAnsi="Tahoma" w:cs="Tahoma"/>
        </w:rPr>
        <w:t>S</w:t>
      </w:r>
      <w:r w:rsidR="00E667DD">
        <w:rPr>
          <w:rFonts w:ascii="Tahoma" w:hAnsi="Tahoma" w:cs="Tahoma"/>
        </w:rPr>
        <w:t xml:space="preserve"> </w:t>
      </w:r>
      <w:r w:rsidR="00A05C39">
        <w:rPr>
          <w:rFonts w:ascii="Tahoma" w:hAnsi="Tahoma" w:cs="Tahoma"/>
        </w:rPr>
        <w:t>1</w:t>
      </w:r>
      <w:r>
        <w:rPr>
          <w:rFonts w:ascii="Tahoma" w:hAnsi="Tahoma" w:cs="Tahoma"/>
        </w:rPr>
        <w:t>948</w:t>
      </w:r>
      <w:r w:rsidR="00A05C39">
        <w:rPr>
          <w:rFonts w:ascii="Tahoma" w:hAnsi="Tahoma" w:cs="Tahoma"/>
        </w:rPr>
        <w:t>/22</w:t>
      </w:r>
      <w:r>
        <w:rPr>
          <w:rFonts w:ascii="Tahoma" w:hAnsi="Tahoma" w:cs="Tahoma"/>
        </w:rPr>
        <w:t>245</w:t>
      </w:r>
      <w:r w:rsidR="00A05C39" w:rsidRPr="00096648">
        <w:rPr>
          <w:rFonts w:ascii="Tahoma" w:hAnsi="Tahoma" w:cs="Tahoma"/>
        </w:rPr>
        <w:t xml:space="preserve">, </w:t>
      </w:r>
      <w:r>
        <w:rPr>
          <w:rFonts w:ascii="Tahoma" w:hAnsi="Tahoma" w:cs="Tahoma"/>
        </w:rPr>
        <w:t>januar</w:t>
      </w:r>
      <w:r w:rsidRPr="00096648">
        <w:rPr>
          <w:rFonts w:ascii="Tahoma" w:hAnsi="Tahoma" w:cs="Tahoma"/>
        </w:rPr>
        <w:t xml:space="preserve"> </w:t>
      </w:r>
      <w:r w:rsidR="00A05C39" w:rsidRPr="00096648">
        <w:rPr>
          <w:rFonts w:ascii="Tahoma" w:hAnsi="Tahoma" w:cs="Tahoma"/>
        </w:rPr>
        <w:t>20</w:t>
      </w:r>
      <w:r w:rsidR="00A05C39">
        <w:rPr>
          <w:rFonts w:ascii="Tahoma" w:hAnsi="Tahoma" w:cs="Tahoma"/>
        </w:rPr>
        <w:t>2</w:t>
      </w:r>
      <w:r>
        <w:rPr>
          <w:rFonts w:ascii="Tahoma" w:hAnsi="Tahoma" w:cs="Tahoma"/>
        </w:rPr>
        <w:t>3</w:t>
      </w:r>
      <w:r w:rsidR="00A05C39" w:rsidRPr="00096648">
        <w:rPr>
          <w:rFonts w:ascii="Tahoma" w:hAnsi="Tahoma" w:cs="Tahoma"/>
        </w:rPr>
        <w:t>, ki jo je izdelal naročnik</w:t>
      </w:r>
      <w:r w:rsidR="00A05C39">
        <w:rPr>
          <w:rFonts w:ascii="Tahoma" w:hAnsi="Tahoma" w:cs="Tahoma"/>
        </w:rPr>
        <w:t>;</w:t>
      </w:r>
    </w:p>
    <w:p w:rsidR="00A6703C" w:rsidRPr="006157E1" w:rsidRDefault="00A6703C" w:rsidP="00A6703C">
      <w:pPr>
        <w:pStyle w:val="Odstavekseznama"/>
        <w:numPr>
          <w:ilvl w:val="0"/>
          <w:numId w:val="9"/>
        </w:numPr>
        <w:contextualSpacing/>
        <w:jc w:val="both"/>
        <w:rPr>
          <w:rFonts w:ascii="Tahoma" w:hAnsi="Tahoma" w:cs="Tahoma"/>
          <w:i/>
        </w:rPr>
      </w:pPr>
      <w:r>
        <w:rPr>
          <w:rFonts w:ascii="Tahoma" w:hAnsi="Tahoma" w:cs="Tahoma"/>
          <w:i/>
        </w:rPr>
        <w:t>4</w:t>
      </w:r>
      <w:r w:rsidRPr="006157E1">
        <w:rPr>
          <w:rFonts w:ascii="Tahoma" w:hAnsi="Tahoma" w:cs="Tahoma"/>
          <w:i/>
        </w:rPr>
        <w:t>. sklop:</w:t>
      </w:r>
    </w:p>
    <w:p w:rsidR="00A6703C" w:rsidRDefault="00A6703C" w:rsidP="00A6703C">
      <w:pPr>
        <w:numPr>
          <w:ilvl w:val="0"/>
          <w:numId w:val="26"/>
        </w:numPr>
        <w:tabs>
          <w:tab w:val="clear" w:pos="360"/>
        </w:tabs>
        <w:ind w:left="709" w:hanging="283"/>
        <w:jc w:val="both"/>
        <w:rPr>
          <w:rFonts w:ascii="Tahoma" w:hAnsi="Tahoma" w:cs="Tahoma"/>
        </w:rPr>
      </w:pPr>
      <w:r>
        <w:rPr>
          <w:rFonts w:ascii="Tahoma" w:hAnsi="Tahoma" w:cs="Tahoma"/>
        </w:rPr>
        <w:t>Načrt vročevodnega priključka in toplotnih postaj – Vili Tabor</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w:t>
      </w:r>
      <w:r>
        <w:rPr>
          <w:rFonts w:ascii="Tahoma" w:hAnsi="Tahoma" w:cs="Tahoma"/>
        </w:rPr>
        <w:t>načrta</w:t>
      </w:r>
      <w:r w:rsidRPr="001F3670">
        <w:rPr>
          <w:rFonts w:ascii="Tahoma" w:hAnsi="Tahoma" w:cs="Tahoma"/>
        </w:rPr>
        <w:t xml:space="preserve">: </w:t>
      </w:r>
      <w:r>
        <w:rPr>
          <w:rFonts w:ascii="Tahoma" w:hAnsi="Tahoma" w:cs="Tahoma"/>
        </w:rPr>
        <w:t>33/C-4754</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w:t>
      </w:r>
      <w:r w:rsidRPr="001F3670">
        <w:rPr>
          <w:rFonts w:ascii="Tahoma" w:hAnsi="Tahoma" w:cs="Tahoma"/>
        </w:rPr>
        <w:t xml:space="preserve">, ki </w:t>
      </w:r>
      <w:r>
        <w:rPr>
          <w:rFonts w:ascii="Tahoma" w:hAnsi="Tahoma" w:cs="Tahoma"/>
        </w:rPr>
        <w:t>ga</w:t>
      </w:r>
      <w:r w:rsidRPr="001F3670">
        <w:rPr>
          <w:rFonts w:ascii="Tahoma" w:hAnsi="Tahoma" w:cs="Tahoma"/>
        </w:rPr>
        <w:t xml:space="preserve"> je izdelal</w:t>
      </w:r>
      <w:r>
        <w:rPr>
          <w:rFonts w:ascii="Tahoma" w:hAnsi="Tahoma" w:cs="Tahoma"/>
        </w:rPr>
        <w:t>a</w:t>
      </w:r>
      <w:r w:rsidRPr="001F3670">
        <w:rPr>
          <w:rFonts w:ascii="Tahoma" w:hAnsi="Tahoma" w:cs="Tahoma"/>
        </w:rPr>
        <w:t xml:space="preserve"> </w:t>
      </w:r>
      <w:r>
        <w:rPr>
          <w:rFonts w:ascii="Tahoma" w:hAnsi="Tahoma" w:cs="Tahoma"/>
        </w:rPr>
        <w:t>Energetika Ljubljana v okviru projekta PZI št. 2017-04 Vili Tabor, ki ga je izdelala družba Projektant d.o.o., Dolenjska cesta 324A, 1291 Škofljica</w:t>
      </w:r>
      <w:r w:rsidRPr="001F3670">
        <w:rPr>
          <w:rFonts w:ascii="Tahoma" w:hAnsi="Tahoma" w:cs="Tahoma"/>
        </w:rPr>
        <w:t>;</w:t>
      </w:r>
    </w:p>
    <w:p w:rsidR="00A6703C" w:rsidRPr="001F3670" w:rsidRDefault="00A6703C" w:rsidP="00A6703C">
      <w:pPr>
        <w:numPr>
          <w:ilvl w:val="0"/>
          <w:numId w:val="26"/>
        </w:numPr>
        <w:tabs>
          <w:tab w:val="clear" w:pos="360"/>
        </w:tabs>
        <w:ind w:left="709" w:hanging="283"/>
        <w:jc w:val="both"/>
        <w:rPr>
          <w:rFonts w:ascii="Tahoma" w:hAnsi="Tahoma" w:cs="Tahoma"/>
        </w:rPr>
      </w:pPr>
      <w:r>
        <w:rPr>
          <w:rFonts w:ascii="Tahoma" w:hAnsi="Tahoma" w:cs="Tahoma"/>
        </w:rPr>
        <w:t>Načrt priključnega vročevoda – Rezidenca Njegoševa</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w:t>
      </w:r>
      <w:r>
        <w:rPr>
          <w:rFonts w:ascii="Tahoma" w:hAnsi="Tahoma" w:cs="Tahoma"/>
        </w:rPr>
        <w:t>načrta</w:t>
      </w:r>
      <w:r w:rsidRPr="001F3670">
        <w:rPr>
          <w:rFonts w:ascii="Tahoma" w:hAnsi="Tahoma" w:cs="Tahoma"/>
        </w:rPr>
        <w:t xml:space="preserve">: </w:t>
      </w:r>
      <w:r>
        <w:rPr>
          <w:rFonts w:ascii="Tahoma" w:hAnsi="Tahoma" w:cs="Tahoma"/>
        </w:rPr>
        <w:t>33/C-4896</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w:t>
      </w:r>
      <w:r w:rsidRPr="001F3670">
        <w:rPr>
          <w:rFonts w:ascii="Tahoma" w:hAnsi="Tahoma" w:cs="Tahoma"/>
        </w:rPr>
        <w:t xml:space="preserve">, ki </w:t>
      </w:r>
      <w:r>
        <w:rPr>
          <w:rFonts w:ascii="Tahoma" w:hAnsi="Tahoma" w:cs="Tahoma"/>
        </w:rPr>
        <w:t>ga</w:t>
      </w:r>
      <w:r w:rsidRPr="001F3670">
        <w:rPr>
          <w:rFonts w:ascii="Tahoma" w:hAnsi="Tahoma" w:cs="Tahoma"/>
        </w:rPr>
        <w:t xml:space="preserve"> je izdelal</w:t>
      </w:r>
      <w:r>
        <w:rPr>
          <w:rFonts w:ascii="Tahoma" w:hAnsi="Tahoma" w:cs="Tahoma"/>
        </w:rPr>
        <w:t>a</w:t>
      </w:r>
      <w:r w:rsidRPr="001F3670">
        <w:rPr>
          <w:rFonts w:ascii="Tahoma" w:hAnsi="Tahoma" w:cs="Tahoma"/>
        </w:rPr>
        <w:t xml:space="preserve"> </w:t>
      </w:r>
      <w:r>
        <w:rPr>
          <w:rFonts w:ascii="Tahoma" w:hAnsi="Tahoma" w:cs="Tahoma"/>
        </w:rPr>
        <w:t xml:space="preserve">Energetika Ljubljana v okviru projekta PZI št. 22014 Rezidenca Njegoševa, ki ga je izdelala družba </w:t>
      </w:r>
      <w:proofErr w:type="spellStart"/>
      <w:r>
        <w:rPr>
          <w:rFonts w:ascii="Tahoma" w:hAnsi="Tahoma" w:cs="Tahoma"/>
        </w:rPr>
        <w:t>Reedlab</w:t>
      </w:r>
      <w:proofErr w:type="spellEnd"/>
      <w:r>
        <w:rPr>
          <w:rFonts w:ascii="Tahoma" w:hAnsi="Tahoma" w:cs="Tahoma"/>
        </w:rPr>
        <w:t xml:space="preserve"> d.o.o., Dunajska cesta 105, 1000 Ljubljana</w:t>
      </w:r>
      <w:r w:rsidRPr="001F3670">
        <w:rPr>
          <w:rFonts w:ascii="Tahoma" w:hAnsi="Tahoma" w:cs="Tahoma"/>
        </w:rPr>
        <w:t>;</w:t>
      </w:r>
    </w:p>
    <w:p w:rsidR="003A4FF7" w:rsidRPr="004A7A85" w:rsidRDefault="003A4FF7" w:rsidP="00BD3966">
      <w:pPr>
        <w:pStyle w:val="Odstavekseznama"/>
        <w:numPr>
          <w:ilvl w:val="0"/>
          <w:numId w:val="26"/>
        </w:numPr>
        <w:contextualSpacing/>
        <w:jc w:val="both"/>
        <w:rPr>
          <w:rFonts w:ascii="Tahoma" w:hAnsi="Tahoma" w:cs="Tahoma"/>
        </w:rPr>
      </w:pPr>
      <w:r w:rsidRPr="004A7A85">
        <w:rPr>
          <w:rFonts w:ascii="Tahoma" w:hAnsi="Tahoma" w:cs="Tahoma"/>
        </w:rPr>
        <w:t>popisu del z obrazcem predračuna;</w:t>
      </w:r>
    </w:p>
    <w:p w:rsidR="003A4FF7" w:rsidRPr="004A7A85" w:rsidRDefault="003A4FF7" w:rsidP="00BD3966">
      <w:pPr>
        <w:numPr>
          <w:ilvl w:val="0"/>
          <w:numId w:val="26"/>
        </w:numPr>
        <w:jc w:val="both"/>
        <w:rPr>
          <w:rFonts w:ascii="Tahoma" w:hAnsi="Tahoma" w:cs="Tahoma"/>
        </w:rPr>
      </w:pPr>
      <w:r w:rsidRPr="004A7A85">
        <w:rPr>
          <w:rFonts w:ascii="Tahoma" w:hAnsi="Tahoma" w:cs="Tahoma"/>
        </w:rPr>
        <w:t>Tehničnih zahtevah za graditev distribucijskih plinovodov in priključkov ter notranjih plinskih napeljav, 11. dopolnjena in popravljena izdaja, avgust 2020, (</w:t>
      </w:r>
      <w:hyperlink r:id="rId13" w:history="1">
        <w:r w:rsidRPr="004A7A85">
          <w:rPr>
            <w:rStyle w:val="Hiperpovezava"/>
            <w:rFonts w:ascii="Tahoma" w:hAnsi="Tahoma" w:cs="Tahoma"/>
          </w:rPr>
          <w:t>https://www.energetika-lj.si/zakonodaja/tehnicne-zahteve-za-graditev-plin</w:t>
        </w:r>
      </w:hyperlink>
      <w:r w:rsidRPr="004A7A85">
        <w:rPr>
          <w:rFonts w:ascii="Tahoma" w:hAnsi="Tahoma" w:cs="Tahoma"/>
        </w:rPr>
        <w:t>)</w:t>
      </w:r>
      <w:r w:rsidR="00A05C39">
        <w:rPr>
          <w:rFonts w:ascii="Tahoma" w:hAnsi="Tahoma" w:cs="Tahoma"/>
        </w:rPr>
        <w:t xml:space="preserve"> </w:t>
      </w:r>
      <w:r w:rsidR="00A05C39">
        <w:rPr>
          <w:rFonts w:ascii="Tahoma" w:hAnsi="Tahoma" w:cs="Tahoma"/>
          <w:i/>
        </w:rPr>
        <w:t>– velja za sklop</w:t>
      </w:r>
      <w:r w:rsidR="00A6703C">
        <w:rPr>
          <w:rFonts w:ascii="Tahoma" w:hAnsi="Tahoma" w:cs="Tahoma"/>
          <w:i/>
        </w:rPr>
        <w:t>e 1,</w:t>
      </w:r>
      <w:r w:rsidR="00A05C39">
        <w:rPr>
          <w:rFonts w:ascii="Tahoma" w:hAnsi="Tahoma" w:cs="Tahoma"/>
          <w:i/>
        </w:rPr>
        <w:t xml:space="preserve"> 2 in 3</w:t>
      </w:r>
      <w:r w:rsidRPr="004A7A85">
        <w:rPr>
          <w:rFonts w:ascii="Tahoma" w:hAnsi="Tahoma" w:cs="Tahoma"/>
        </w:rPr>
        <w:t>;</w:t>
      </w:r>
    </w:p>
    <w:p w:rsidR="003A4FF7" w:rsidRPr="004A7A85" w:rsidRDefault="003A4FF7" w:rsidP="00BD3966">
      <w:pPr>
        <w:numPr>
          <w:ilvl w:val="0"/>
          <w:numId w:val="26"/>
        </w:numPr>
        <w:jc w:val="both"/>
        <w:rPr>
          <w:rFonts w:ascii="Tahoma" w:hAnsi="Tahoma" w:cs="Tahoma"/>
        </w:rPr>
      </w:pPr>
      <w:r w:rsidRPr="004A7A85">
        <w:rPr>
          <w:rFonts w:ascii="Tahoma" w:hAnsi="Tahoma" w:cs="Tahoma"/>
        </w:rPr>
        <w:t>Pravilniku o tehničnih pogojih za graditev, obratovanje in vzdrževanje plinovodov z največjim dovoljenim tlakom do vključno 16 barov (Ur. list RS št. 26/2002, 54/2002 in 17/14 – EZ-1)</w:t>
      </w:r>
      <w:r w:rsidR="00A05C39">
        <w:rPr>
          <w:rFonts w:ascii="Tahoma" w:hAnsi="Tahoma" w:cs="Tahoma"/>
        </w:rPr>
        <w:t xml:space="preserve"> </w:t>
      </w:r>
      <w:r w:rsidR="00A05C39">
        <w:rPr>
          <w:rFonts w:ascii="Tahoma" w:hAnsi="Tahoma" w:cs="Tahoma"/>
          <w:i/>
        </w:rPr>
        <w:t>– velja za sklop</w:t>
      </w:r>
      <w:r w:rsidR="00A6703C">
        <w:rPr>
          <w:rFonts w:ascii="Tahoma" w:hAnsi="Tahoma" w:cs="Tahoma"/>
          <w:i/>
        </w:rPr>
        <w:t>e</w:t>
      </w:r>
      <w:r w:rsidR="00A05C39">
        <w:rPr>
          <w:rFonts w:ascii="Tahoma" w:hAnsi="Tahoma" w:cs="Tahoma"/>
          <w:i/>
        </w:rPr>
        <w:t xml:space="preserve"> </w:t>
      </w:r>
      <w:r w:rsidR="00A6703C">
        <w:rPr>
          <w:rFonts w:ascii="Tahoma" w:hAnsi="Tahoma" w:cs="Tahoma"/>
          <w:i/>
        </w:rPr>
        <w:t xml:space="preserve">1, </w:t>
      </w:r>
      <w:r w:rsidR="00A05C39">
        <w:rPr>
          <w:rFonts w:ascii="Tahoma" w:hAnsi="Tahoma" w:cs="Tahoma"/>
          <w:i/>
        </w:rPr>
        <w:t>2 in 3</w:t>
      </w:r>
      <w:r w:rsidRPr="004A7A85">
        <w:rPr>
          <w:rFonts w:ascii="Tahoma" w:hAnsi="Tahoma" w:cs="Tahoma"/>
        </w:rPr>
        <w:t>;</w:t>
      </w:r>
    </w:p>
    <w:p w:rsidR="00D23A03" w:rsidRDefault="00D23A03" w:rsidP="00D23A03">
      <w:pPr>
        <w:numPr>
          <w:ilvl w:val="0"/>
          <w:numId w:val="26"/>
        </w:numPr>
        <w:jc w:val="both"/>
        <w:rPr>
          <w:rFonts w:ascii="Tahoma" w:hAnsi="Tahoma" w:cs="Tahoma"/>
        </w:rPr>
      </w:pPr>
      <w:r w:rsidRPr="00736B74">
        <w:rPr>
          <w:rFonts w:ascii="Tahoma" w:hAnsi="Tahoma" w:cs="Tahoma"/>
        </w:rPr>
        <w:t>Tehničnih zahtevah za graditev vročevodnega omrežja in toplotnih postaj ter za priključitev stavb na vročevodni sistem, 7. izdaja, junij 2021, (</w:t>
      </w:r>
      <w:hyperlink r:id="rId14" w:history="1">
        <w:r w:rsidRPr="00C06AA4">
          <w:rPr>
            <w:rStyle w:val="Hiperpovezava"/>
            <w:rFonts w:ascii="Tahoma" w:hAnsi="Tahoma" w:cs="Tahoma"/>
          </w:rPr>
          <w:t>https://www.energetika-lj.si/zakonodaja/tehnicne-zahteve-za-graditev-toplota</w:t>
        </w:r>
      </w:hyperlink>
      <w:r>
        <w:rPr>
          <w:rFonts w:ascii="Tahoma" w:hAnsi="Tahoma" w:cs="Tahoma"/>
        </w:rPr>
        <w:t xml:space="preserve">) </w:t>
      </w:r>
      <w:r>
        <w:rPr>
          <w:rFonts w:ascii="Tahoma" w:hAnsi="Tahoma" w:cs="Tahoma"/>
          <w:i/>
        </w:rPr>
        <w:t>– velja za sklop 4</w:t>
      </w:r>
      <w:r>
        <w:rPr>
          <w:rFonts w:ascii="Tahoma" w:hAnsi="Tahoma" w:cs="Tahoma"/>
        </w:rPr>
        <w:t>;</w:t>
      </w:r>
    </w:p>
    <w:p w:rsidR="003A4FF7" w:rsidRPr="004A7A85" w:rsidRDefault="003A4FF7" w:rsidP="00BD3966">
      <w:pPr>
        <w:numPr>
          <w:ilvl w:val="0"/>
          <w:numId w:val="26"/>
        </w:numPr>
        <w:tabs>
          <w:tab w:val="clear" w:pos="360"/>
        </w:tabs>
        <w:jc w:val="both"/>
        <w:rPr>
          <w:rFonts w:ascii="Tahoma" w:hAnsi="Tahoma" w:cs="Tahoma"/>
        </w:rPr>
      </w:pPr>
      <w:r w:rsidRPr="004A7A85">
        <w:rPr>
          <w:rFonts w:ascii="Tahoma" w:hAnsi="Tahoma" w:cs="Tahoma"/>
        </w:rPr>
        <w:t>d</w:t>
      </w:r>
      <w:r w:rsidR="00A05C39">
        <w:rPr>
          <w:rFonts w:ascii="Tahoma" w:hAnsi="Tahoma" w:cs="Tahoma"/>
        </w:rPr>
        <w:t>rugih tehničnih specifikacijah.</w:t>
      </w:r>
    </w:p>
    <w:p w:rsidR="003A4FF7" w:rsidRPr="004A7A85" w:rsidRDefault="003A4FF7" w:rsidP="003A4FF7">
      <w:pPr>
        <w:tabs>
          <w:tab w:val="left" w:pos="1418"/>
          <w:tab w:val="left" w:pos="1702"/>
          <w:tab w:val="left" w:pos="4820"/>
        </w:tabs>
        <w:jc w:val="both"/>
        <w:rPr>
          <w:rFonts w:ascii="Tahoma" w:hAnsi="Tahoma" w:cs="Tahoma"/>
        </w:rPr>
      </w:pPr>
    </w:p>
    <w:p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Projektna dokumentacija je na vpogled pri naročniku, po predhodnem dogovoru s kontaktno osebo naročnika. </w:t>
      </w:r>
    </w:p>
    <w:p w:rsidR="003A4FF7" w:rsidRPr="004A7A85" w:rsidRDefault="003A4FF7" w:rsidP="003A4FF7">
      <w:pPr>
        <w:pStyle w:val="Telobesedila21"/>
        <w:rPr>
          <w:rFonts w:ascii="Tahoma" w:hAnsi="Tahoma" w:cs="Tahoma"/>
          <w:sz w:val="20"/>
          <w:szCs w:val="20"/>
        </w:rPr>
      </w:pPr>
    </w:p>
    <w:p w:rsidR="00B8029F" w:rsidRPr="00076910" w:rsidRDefault="00B8029F" w:rsidP="00B8029F">
      <w:pPr>
        <w:keepNext/>
        <w:widowControl w:val="0"/>
        <w:jc w:val="both"/>
        <w:rPr>
          <w:rFonts w:ascii="Tahoma" w:hAnsi="Tahoma" w:cs="Tahoma"/>
          <w:kern w:val="16"/>
        </w:rPr>
      </w:pPr>
      <w:r w:rsidRPr="00207E4D">
        <w:rPr>
          <w:rFonts w:ascii="Tahoma" w:hAnsi="Tahoma" w:cs="Tahoma"/>
          <w:kern w:val="16"/>
        </w:rPr>
        <w:t xml:space="preserve">Obseg gradnje oziroma obnove </w:t>
      </w:r>
      <w:r>
        <w:rPr>
          <w:rFonts w:ascii="Tahoma" w:hAnsi="Tahoma" w:cs="Tahoma"/>
          <w:kern w:val="16"/>
        </w:rPr>
        <w:t>vročevodnega / plinovodnega</w:t>
      </w:r>
      <w:r w:rsidRPr="00207E4D">
        <w:rPr>
          <w:rFonts w:ascii="Tahoma" w:hAnsi="Tahoma" w:cs="Tahoma"/>
          <w:kern w:val="16"/>
        </w:rPr>
        <w:t xml:space="preserve"> omrežja in priključkov lahko, v odvisnosti od izkazanega interesa lastnikov stavb za priključitev na omrežje, odstopa od predvidenega obsega gradnje.</w:t>
      </w:r>
    </w:p>
    <w:p w:rsidR="003A4FF7" w:rsidRPr="004A7A85" w:rsidRDefault="003A4FF7" w:rsidP="003A4FF7">
      <w:pPr>
        <w:pStyle w:val="Telobesedila21"/>
        <w:rPr>
          <w:rFonts w:ascii="Tahoma" w:hAnsi="Tahoma" w:cs="Tahoma"/>
          <w:sz w:val="20"/>
          <w:szCs w:val="20"/>
        </w:rPr>
      </w:pPr>
    </w:p>
    <w:p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A4FF7" w:rsidRDefault="003A4FF7" w:rsidP="00A73B7E">
      <w:pPr>
        <w:jc w:val="both"/>
        <w:rPr>
          <w:rFonts w:ascii="Tahoma" w:hAnsi="Tahoma" w:cs="Tahoma"/>
        </w:rPr>
      </w:pPr>
    </w:p>
    <w:p w:rsidR="003E3715" w:rsidRPr="006E0110" w:rsidRDefault="00B46D2B" w:rsidP="00B11E1B">
      <w:pPr>
        <w:keepNext/>
        <w:widowControl w:val="0"/>
        <w:jc w:val="both"/>
        <w:rPr>
          <w:rFonts w:ascii="Tahoma" w:hAnsi="Tahoma" w:cs="Tahoma"/>
          <w:b/>
        </w:rPr>
      </w:pPr>
      <w:r w:rsidRPr="00850DD1">
        <w:rPr>
          <w:rFonts w:ascii="Tahoma" w:hAnsi="Tahoma" w:cs="Tahoma"/>
          <w:b/>
        </w:rPr>
        <w:t>2.</w:t>
      </w:r>
      <w:r w:rsidR="00CE7622" w:rsidRPr="00850DD1">
        <w:rPr>
          <w:rFonts w:ascii="Tahoma" w:hAnsi="Tahoma" w:cs="Tahoma"/>
          <w:b/>
        </w:rPr>
        <w:t>6</w:t>
      </w:r>
      <w:r w:rsidRPr="00850DD1">
        <w:rPr>
          <w:rFonts w:ascii="Tahoma" w:hAnsi="Tahoma" w:cs="Tahoma"/>
          <w:b/>
        </w:rPr>
        <w:t xml:space="preserve"> FINANČNA ZAVAROVANJA</w:t>
      </w:r>
      <w:r w:rsidR="003E3715" w:rsidRPr="006E0110">
        <w:rPr>
          <w:rFonts w:ascii="Tahoma" w:hAnsi="Tahoma" w:cs="Tahoma"/>
          <w:b/>
        </w:rPr>
        <w:t xml:space="preserve"> </w:t>
      </w:r>
    </w:p>
    <w:p w:rsidR="007B66BA" w:rsidRPr="006E011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6E0110">
        <w:rPr>
          <w:rFonts w:ascii="Tahoma" w:hAnsi="Tahoma" w:cs="Tahoma"/>
          <w:b/>
        </w:rPr>
        <w:t xml:space="preserve">Za dobro izvedbo pogodbenih obveznosti </w:t>
      </w:r>
      <w:r w:rsidR="007E1D4C" w:rsidRPr="006E0110">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6E0110">
        <w:rPr>
          <w:rFonts w:ascii="Tahoma" w:hAnsi="Tahoma" w:cs="Tahoma"/>
        </w:rPr>
        <w:t xml:space="preserve">sto dvajset </w:t>
      </w:r>
      <w:r w:rsidR="00C250CF" w:rsidRPr="00E70159">
        <w:rPr>
          <w:rFonts w:ascii="Tahoma" w:hAnsi="Tahoma" w:cs="Tahoma"/>
        </w:rPr>
        <w:t>(</w:t>
      </w:r>
      <w:r w:rsidR="006E0110">
        <w:rPr>
          <w:rFonts w:ascii="Tahoma" w:hAnsi="Tahoma" w:cs="Tahoma"/>
        </w:rPr>
        <w:t>12</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Default="00E23BC7" w:rsidP="00B11E1B">
      <w:pPr>
        <w:keepNext/>
        <w:widowControl w:val="0"/>
        <w:jc w:val="both"/>
        <w:rPr>
          <w:rFonts w:ascii="Tahoma" w:hAnsi="Tahoma" w:cs="Tahoma"/>
          <w:strike/>
        </w:rPr>
      </w:pPr>
    </w:p>
    <w:p w:rsidR="003E3715" w:rsidRPr="00C6606B" w:rsidRDefault="003E3715" w:rsidP="00B11E1B">
      <w:pPr>
        <w:keepNext/>
        <w:widowControl w:val="0"/>
        <w:jc w:val="both"/>
        <w:rPr>
          <w:rFonts w:ascii="Tahoma" w:hAnsi="Tahoma" w:cs="Tahoma"/>
          <w:b/>
          <w:lang w:eastAsia="ko-KR"/>
        </w:rPr>
      </w:pPr>
      <w:r w:rsidRPr="006E0110">
        <w:rPr>
          <w:rFonts w:ascii="Tahoma" w:hAnsi="Tahoma" w:cs="Tahoma"/>
          <w:b/>
          <w:lang w:eastAsia="ko-KR"/>
        </w:rPr>
        <w:t>Za odpravo napak v garancijsk</w:t>
      </w:r>
      <w:r w:rsidR="00D51A49" w:rsidRPr="006E0110">
        <w:rPr>
          <w:rFonts w:ascii="Tahoma" w:hAnsi="Tahoma" w:cs="Tahoma"/>
          <w:b/>
          <w:lang w:eastAsia="ko-KR"/>
        </w:rPr>
        <w:t>em</w:t>
      </w:r>
      <w:r w:rsidRPr="006E0110">
        <w:rPr>
          <w:rFonts w:ascii="Tahoma" w:hAnsi="Tahoma" w:cs="Tahoma"/>
          <w:b/>
          <w:lang w:eastAsia="ko-KR"/>
        </w:rPr>
        <w:t xml:space="preserve"> </w:t>
      </w:r>
      <w:r w:rsidR="00D51A49" w:rsidRPr="006E0110">
        <w:rPr>
          <w:rFonts w:ascii="Tahoma" w:hAnsi="Tahoma" w:cs="Tahoma"/>
          <w:b/>
          <w:lang w:eastAsia="ko-KR"/>
        </w:rPr>
        <w:t>roku</w:t>
      </w:r>
      <w:r w:rsidR="00256A5D" w:rsidRPr="006E0110">
        <w:rPr>
          <w:rFonts w:ascii="Tahoma" w:hAnsi="Tahoma" w:cs="Tahoma"/>
          <w:b/>
          <w:lang w:eastAsia="ko-KR"/>
        </w:rPr>
        <w:t xml:space="preserve"> </w:t>
      </w:r>
      <w:r w:rsidR="00256A5D" w:rsidRPr="006E0110">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Default="007D6851" w:rsidP="006D55A7">
      <w:pPr>
        <w:widowControl w:val="0"/>
        <w:jc w:val="both"/>
        <w:rPr>
          <w:rFonts w:ascii="Tahoma" w:hAnsi="Tahoma" w:cs="Tahoma"/>
        </w:rPr>
      </w:pPr>
    </w:p>
    <w:p w:rsidR="001175BC" w:rsidRPr="00E70159" w:rsidRDefault="001175BC" w:rsidP="001175BC">
      <w:pPr>
        <w:keepNext/>
        <w:widowControl w:val="0"/>
        <w:jc w:val="both"/>
        <w:rPr>
          <w:rFonts w:ascii="Tahoma" w:hAnsi="Tahoma" w:cs="Tahoma"/>
          <w:lang w:eastAsia="ko-KR"/>
        </w:rPr>
      </w:pPr>
      <w:r w:rsidRPr="00E7001B">
        <w:rPr>
          <w:rFonts w:ascii="Tahoma" w:hAnsi="Tahoma" w:cs="Tahoma"/>
          <w:lang w:eastAsia="ko-KR"/>
        </w:rPr>
        <w:t xml:space="preserve">Bianko </w:t>
      </w:r>
      <w:r w:rsidRPr="00785E21">
        <w:rPr>
          <w:rFonts w:ascii="Tahoma" w:hAnsi="Tahoma" w:cs="Tahoma"/>
          <w:lang w:eastAsia="ko-KR"/>
        </w:rPr>
        <w:t>menic</w:t>
      </w:r>
      <w:r>
        <w:rPr>
          <w:rFonts w:ascii="Tahoma" w:hAnsi="Tahoma" w:cs="Tahoma"/>
          <w:lang w:eastAsia="ko-KR"/>
        </w:rPr>
        <w:t>e</w:t>
      </w:r>
      <w:r w:rsidRPr="00E70159">
        <w:rPr>
          <w:rFonts w:ascii="Tahoma" w:hAnsi="Tahoma" w:cs="Tahoma"/>
          <w:lang w:eastAsia="ko-KR"/>
        </w:rPr>
        <w:t xml:space="preserve"> mora</w:t>
      </w:r>
      <w:r>
        <w:rPr>
          <w:rFonts w:ascii="Tahoma" w:hAnsi="Tahoma" w:cs="Tahoma"/>
          <w:lang w:eastAsia="ko-KR"/>
        </w:rPr>
        <w:t>jo</w:t>
      </w:r>
      <w:r w:rsidRPr="00E70159">
        <w:rPr>
          <w:rFonts w:ascii="Tahoma" w:hAnsi="Tahoma" w:cs="Tahoma"/>
          <w:lang w:eastAsia="ko-KR"/>
        </w:rPr>
        <w:t xml:space="preserve"> biti izstavljen</w:t>
      </w:r>
      <w:r>
        <w:rPr>
          <w:rFonts w:ascii="Tahoma" w:hAnsi="Tahoma" w:cs="Tahoma"/>
          <w:lang w:eastAsia="ko-KR"/>
        </w:rPr>
        <w:t>e</w:t>
      </w:r>
      <w:r w:rsidRPr="00E70159">
        <w:rPr>
          <w:rFonts w:ascii="Tahoma" w:hAnsi="Tahoma" w:cs="Tahoma"/>
          <w:lang w:eastAsia="ko-KR"/>
        </w:rPr>
        <w:t xml:space="preserve"> ločeno po posameznih sklopih.</w:t>
      </w:r>
    </w:p>
    <w:p w:rsidR="001175BC" w:rsidRPr="00076910" w:rsidRDefault="001175BC" w:rsidP="006D55A7">
      <w:pPr>
        <w:widowControl w:val="0"/>
        <w:jc w:val="both"/>
        <w:rPr>
          <w:rFonts w:ascii="Tahoma" w:hAnsi="Tahoma" w:cs="Tahoma"/>
        </w:rPr>
      </w:pPr>
    </w:p>
    <w:p w:rsidR="005911AA" w:rsidRPr="00312C5C" w:rsidRDefault="005911AA" w:rsidP="00312C5C">
      <w:pPr>
        <w:widowControl w:val="0"/>
        <w:jc w:val="both"/>
        <w:rPr>
          <w:rFonts w:ascii="Tahoma" w:hAnsi="Tahoma" w:cs="Tahoma"/>
          <w:lang w:eastAsia="ko-KR"/>
        </w:rPr>
      </w:pPr>
      <w:r w:rsidRPr="00312C5C">
        <w:rPr>
          <w:rFonts w:ascii="Tahoma" w:hAnsi="Tahoma" w:cs="Tahoma"/>
          <w:lang w:eastAsia="ko-KR"/>
        </w:rPr>
        <w:t xml:space="preserve">Vzorca meničnih izjav sta v prilogi </w:t>
      </w:r>
      <w:r>
        <w:rPr>
          <w:rFonts w:ascii="Tahoma" w:hAnsi="Tahoma" w:cs="Tahoma"/>
          <w:lang w:eastAsia="ko-KR"/>
        </w:rPr>
        <w:t>te</w:t>
      </w:r>
      <w:r w:rsidRPr="00312C5C">
        <w:rPr>
          <w:rFonts w:ascii="Tahoma" w:hAnsi="Tahoma" w:cs="Tahoma"/>
          <w:lang w:eastAsia="ko-KR"/>
        </w:rPr>
        <w:t xml:space="preserve"> razpisne dokumentacije.</w:t>
      </w:r>
    </w:p>
    <w:p w:rsidR="005911AA" w:rsidRDefault="005911AA"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UGOTAVLJANJE SPOSOBNOSTI</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5B5F60">
      <w:pPr>
        <w:pStyle w:val="Odstavekseznama"/>
        <w:keepNext/>
        <w:keepLines/>
        <w:numPr>
          <w:ilvl w:val="0"/>
          <w:numId w:val="25"/>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934617" w:rsidRPr="00E3491B">
        <w:rPr>
          <w:rFonts w:ascii="Tahoma" w:hAnsi="Tahoma" w:cs="Tahoma"/>
          <w:szCs w:val="18"/>
        </w:rPr>
        <w:t>z izrečenimi stranskimi sankcijami izločitve iz postopkov javnega naročanja</w:t>
      </w:r>
      <w:r w:rsidRPr="003D40B3">
        <w:rPr>
          <w:rFonts w:ascii="Tahoma" w:hAnsi="Tahoma" w:cs="Tahoma"/>
          <w:szCs w:val="18"/>
        </w:rPr>
        <w:t>,</w:t>
      </w:r>
    </w:p>
    <w:p w:rsidR="003D7BF0" w:rsidRPr="003D40B3" w:rsidRDefault="003D7BF0" w:rsidP="005B5F60">
      <w:pPr>
        <w:pStyle w:val="Odstavekseznama"/>
        <w:keepNext/>
        <w:keepLines/>
        <w:numPr>
          <w:ilvl w:val="0"/>
          <w:numId w:val="25"/>
        </w:numPr>
        <w:jc w:val="both"/>
        <w:rPr>
          <w:rFonts w:ascii="Tahoma" w:hAnsi="Tahoma" w:cs="Tahoma"/>
        </w:rPr>
      </w:pPr>
      <w:r w:rsidRPr="003D40B3">
        <w:rPr>
          <w:rFonts w:ascii="Tahoma" w:hAnsi="Tahoma" w:cs="Tahoma"/>
        </w:rPr>
        <w:t xml:space="preserve">če je v zadnjih </w:t>
      </w:r>
      <w:r w:rsidR="007919B2">
        <w:rPr>
          <w:rFonts w:ascii="Tahoma" w:hAnsi="Tahoma" w:cs="Tahoma"/>
        </w:rPr>
        <w:t>dveh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2408B4">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DB5C7C">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DB5C7C">
      <w:pPr>
        <w:widowControl w:val="0"/>
        <w:jc w:val="both"/>
        <w:rPr>
          <w:rFonts w:ascii="Tahoma" w:hAnsi="Tahoma" w:cs="Tahoma"/>
        </w:rPr>
      </w:pPr>
      <w:r w:rsidRPr="00076910" w:rsidDel="00702B79">
        <w:rPr>
          <w:rFonts w:ascii="Tahoma" w:hAnsi="Tahoma" w:cs="Tahoma"/>
        </w:rPr>
        <w:t xml:space="preserve"> </w:t>
      </w:r>
    </w:p>
    <w:p w:rsidR="00F33C9F" w:rsidRPr="00076910" w:rsidRDefault="0029398B" w:rsidP="00DB5C7C">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DB5C7C">
      <w:pPr>
        <w:pStyle w:val="Odstavekseznama"/>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1" w:name="_Toc181074088"/>
      <w:r w:rsidRPr="00076910">
        <w:rPr>
          <w:rFonts w:ascii="Tahoma" w:hAnsi="Tahoma" w:cs="Tahoma"/>
          <w:b/>
          <w:sz w:val="22"/>
          <w:szCs w:val="22"/>
        </w:rPr>
        <w:lastRenderedPageBreak/>
        <w:t>3.</w:t>
      </w:r>
      <w:bookmarkEnd w:id="11"/>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w:t>
      </w:r>
      <w:proofErr w:type="spellStart"/>
      <w:r w:rsidR="00C91933" w:rsidRPr="00076910">
        <w:rPr>
          <w:rFonts w:ascii="Tahoma" w:hAnsi="Tahoma" w:cs="Tahoma"/>
        </w:rPr>
        <w:t>eS.BON</w:t>
      </w:r>
      <w:proofErr w:type="spellEnd"/>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F45207" w:rsidRDefault="001B6EA3" w:rsidP="00B11E1B">
      <w:pPr>
        <w:keepNext/>
        <w:widowControl w:val="0"/>
        <w:jc w:val="both"/>
        <w:rPr>
          <w:rFonts w:ascii="Tahoma" w:hAnsi="Tahoma" w:cs="Tahoma"/>
          <w:b/>
          <w:sz w:val="22"/>
          <w:szCs w:val="22"/>
        </w:rPr>
      </w:pPr>
      <w:r w:rsidRPr="00850DD1">
        <w:rPr>
          <w:rFonts w:ascii="Tahoma" w:hAnsi="Tahoma" w:cs="Tahoma"/>
          <w:b/>
          <w:sz w:val="22"/>
          <w:szCs w:val="22"/>
        </w:rPr>
        <w:t>3.2.</w:t>
      </w:r>
      <w:r w:rsidR="0024735F" w:rsidRPr="00850DD1">
        <w:rPr>
          <w:rFonts w:ascii="Tahoma" w:hAnsi="Tahoma" w:cs="Tahoma"/>
          <w:b/>
          <w:sz w:val="22"/>
          <w:szCs w:val="22"/>
        </w:rPr>
        <w:t>3</w:t>
      </w:r>
      <w:r w:rsidRPr="00850DD1">
        <w:rPr>
          <w:rFonts w:ascii="Tahoma" w:hAnsi="Tahoma" w:cs="Tahoma"/>
          <w:b/>
          <w:sz w:val="22"/>
          <w:szCs w:val="22"/>
        </w:rPr>
        <w:t xml:space="preserve">. </w:t>
      </w:r>
      <w:r w:rsidR="004E6491" w:rsidRPr="00850DD1">
        <w:rPr>
          <w:rFonts w:ascii="Tahoma" w:hAnsi="Tahoma" w:cs="Tahoma"/>
          <w:b/>
          <w:sz w:val="22"/>
          <w:szCs w:val="22"/>
        </w:rPr>
        <w:t>TEHNIČNA IN STROKOVNA SPOSOBNOST</w:t>
      </w:r>
    </w:p>
    <w:p w:rsidR="0004328F" w:rsidRPr="00F45207" w:rsidRDefault="0004328F" w:rsidP="00B11E1B">
      <w:pPr>
        <w:keepNext/>
        <w:widowControl w:val="0"/>
        <w:jc w:val="both"/>
        <w:rPr>
          <w:rFonts w:ascii="Tahoma" w:hAnsi="Tahoma" w:cs="Tahoma"/>
          <w:b/>
        </w:rPr>
      </w:pPr>
    </w:p>
    <w:p w:rsidR="0094252B" w:rsidRPr="00F45207" w:rsidRDefault="00B46D2B" w:rsidP="00412F3A">
      <w:pPr>
        <w:keepNext/>
        <w:widowControl w:val="0"/>
        <w:numPr>
          <w:ilvl w:val="3"/>
          <w:numId w:val="17"/>
        </w:numPr>
        <w:rPr>
          <w:rFonts w:ascii="Tahoma" w:hAnsi="Tahoma" w:cs="Tahoma"/>
          <w:b/>
          <w:caps/>
        </w:rPr>
      </w:pPr>
      <w:r w:rsidRPr="00F45207">
        <w:rPr>
          <w:rFonts w:ascii="Tahoma" w:hAnsi="Tahoma" w:cs="Tahoma"/>
          <w:b/>
          <w:caps/>
          <w:sz w:val="22"/>
          <w:szCs w:val="22"/>
        </w:rPr>
        <w:t>Refe</w:t>
      </w:r>
      <w:r w:rsidR="00DC1DA5" w:rsidRPr="00F45207">
        <w:rPr>
          <w:rFonts w:ascii="Tahoma" w:hAnsi="Tahoma" w:cs="Tahoma"/>
          <w:b/>
          <w:caps/>
          <w:sz w:val="22"/>
          <w:szCs w:val="22"/>
        </w:rPr>
        <w:t>REN</w:t>
      </w:r>
      <w:r w:rsidRPr="00F45207">
        <w:rPr>
          <w:rFonts w:ascii="Tahoma" w:hAnsi="Tahoma" w:cs="Tahoma"/>
          <w:b/>
          <w:caps/>
          <w:sz w:val="22"/>
          <w:szCs w:val="22"/>
        </w:rPr>
        <w:t>ce</w:t>
      </w:r>
    </w:p>
    <w:p w:rsidR="0094252B" w:rsidRPr="00934235" w:rsidRDefault="0094252B" w:rsidP="00B11E1B">
      <w:pPr>
        <w:keepNext/>
        <w:widowControl w:val="0"/>
        <w:rPr>
          <w:rFonts w:ascii="Tahoma" w:hAnsi="Tahoma" w:cs="Tahoma"/>
        </w:rPr>
      </w:pPr>
    </w:p>
    <w:p w:rsidR="002408B4" w:rsidRPr="00934235" w:rsidRDefault="002408B4" w:rsidP="002408B4">
      <w:pPr>
        <w:jc w:val="both"/>
        <w:rPr>
          <w:rFonts w:ascii="Tahoma" w:hAnsi="Tahoma" w:cs="Tahoma"/>
          <w:i/>
        </w:rPr>
      </w:pPr>
      <w:r w:rsidRPr="00934235">
        <w:rPr>
          <w:rFonts w:ascii="Tahoma" w:hAnsi="Tahoma" w:cs="Tahoma"/>
          <w:i/>
        </w:rPr>
        <w:t>Velja za sklop 1:</w:t>
      </w:r>
    </w:p>
    <w:p w:rsidR="002408B4" w:rsidRPr="00934235" w:rsidRDefault="002408B4" w:rsidP="00934235">
      <w:pPr>
        <w:jc w:val="both"/>
        <w:rPr>
          <w:rFonts w:ascii="Tahoma" w:hAnsi="Tahoma" w:cs="Tahoma"/>
        </w:rPr>
      </w:pPr>
    </w:p>
    <w:p w:rsidR="0046107E" w:rsidRPr="00934235" w:rsidRDefault="0046107E" w:rsidP="0046107E">
      <w:pPr>
        <w:keepNext/>
        <w:widowControl w:val="0"/>
        <w:jc w:val="both"/>
        <w:rPr>
          <w:rFonts w:ascii="Tahoma" w:hAnsi="Tahoma" w:cs="Tahoma"/>
        </w:rPr>
      </w:pPr>
      <w:r w:rsidRPr="00934235">
        <w:rPr>
          <w:rFonts w:ascii="Tahoma" w:hAnsi="Tahoma" w:cs="Tahoma"/>
        </w:rPr>
        <w:t xml:space="preserve">Ponudnik mora izkazati, da je v obdobju od vključno leta 2017 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Pr>
          <w:rFonts w:ascii="Tahoma" w:hAnsi="Tahoma" w:cs="Tahoma"/>
        </w:rPr>
        <w:t>25</w:t>
      </w:r>
      <w:r w:rsidRPr="00934235">
        <w:rPr>
          <w:rFonts w:ascii="Tahoma" w:hAnsi="Tahoma" w:cs="Tahoma"/>
        </w:rPr>
        <w:t>0 (</w:t>
      </w:r>
      <w:r>
        <w:rPr>
          <w:rFonts w:ascii="Tahoma" w:hAnsi="Tahoma" w:cs="Tahoma"/>
        </w:rPr>
        <w:t>dve</w:t>
      </w:r>
      <w:r w:rsidRPr="00934235">
        <w:rPr>
          <w:rFonts w:ascii="Tahoma" w:hAnsi="Tahoma" w:cs="Tahoma"/>
        </w:rPr>
        <w:t>sto</w:t>
      </w:r>
      <w:r>
        <w:rPr>
          <w:rFonts w:ascii="Tahoma" w:hAnsi="Tahoma" w:cs="Tahoma"/>
        </w:rPr>
        <w:t xml:space="preserve"> petdeset</w:t>
      </w:r>
      <w:r w:rsidRPr="00934235">
        <w:rPr>
          <w:rFonts w:ascii="Tahoma" w:hAnsi="Tahoma" w:cs="Tahoma"/>
        </w:rPr>
        <w:t>) metrov.</w:t>
      </w:r>
    </w:p>
    <w:p w:rsidR="002408B4" w:rsidRPr="00934235" w:rsidRDefault="002408B4" w:rsidP="00934235">
      <w:pPr>
        <w:jc w:val="both"/>
        <w:rPr>
          <w:rFonts w:ascii="Tahoma" w:hAnsi="Tahoma" w:cs="Tahoma"/>
        </w:rPr>
      </w:pPr>
    </w:p>
    <w:p w:rsidR="002408B4" w:rsidRPr="00934235" w:rsidRDefault="002408B4" w:rsidP="00934235">
      <w:pPr>
        <w:jc w:val="both"/>
        <w:rPr>
          <w:rFonts w:ascii="Tahoma" w:hAnsi="Tahoma" w:cs="Tahoma"/>
          <w:i/>
        </w:rPr>
      </w:pPr>
      <w:r w:rsidRPr="00934235">
        <w:rPr>
          <w:rFonts w:ascii="Tahoma" w:hAnsi="Tahoma" w:cs="Tahoma"/>
          <w:i/>
        </w:rPr>
        <w:t>Velja za sklop 2:</w:t>
      </w:r>
    </w:p>
    <w:p w:rsidR="002408B4" w:rsidRPr="00934235" w:rsidRDefault="002408B4" w:rsidP="00934235">
      <w:pPr>
        <w:keepNext/>
        <w:widowControl w:val="0"/>
        <w:jc w:val="both"/>
        <w:rPr>
          <w:rFonts w:ascii="Tahoma" w:hAnsi="Tahoma" w:cs="Tahoma"/>
        </w:rPr>
      </w:pPr>
    </w:p>
    <w:p w:rsidR="002408B4" w:rsidRPr="00934235" w:rsidRDefault="002408B4" w:rsidP="00934235">
      <w:pPr>
        <w:keepNext/>
        <w:widowControl w:val="0"/>
        <w:jc w:val="both"/>
        <w:rPr>
          <w:rFonts w:ascii="Tahoma" w:hAnsi="Tahoma" w:cs="Tahoma"/>
        </w:rPr>
      </w:pPr>
      <w:r w:rsidRPr="00934235">
        <w:rPr>
          <w:rFonts w:ascii="Tahoma" w:hAnsi="Tahoma" w:cs="Tahoma"/>
        </w:rPr>
        <w:t xml:space="preserve">Ponudnik mora izkazati, da je v obdobju od vključno leta 2017 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sidR="0046107E">
        <w:rPr>
          <w:rFonts w:ascii="Tahoma" w:hAnsi="Tahoma" w:cs="Tahoma"/>
        </w:rPr>
        <w:t>3</w:t>
      </w:r>
      <w:r w:rsidR="00276DC4" w:rsidRPr="00934235">
        <w:rPr>
          <w:rFonts w:ascii="Tahoma" w:hAnsi="Tahoma" w:cs="Tahoma"/>
        </w:rPr>
        <w:t xml:space="preserve">00 </w:t>
      </w:r>
      <w:r w:rsidRPr="00934235">
        <w:rPr>
          <w:rFonts w:ascii="Tahoma" w:hAnsi="Tahoma" w:cs="Tahoma"/>
        </w:rPr>
        <w:t>(</w:t>
      </w:r>
      <w:r w:rsidR="0046107E">
        <w:rPr>
          <w:rFonts w:ascii="Tahoma" w:hAnsi="Tahoma" w:cs="Tahoma"/>
        </w:rPr>
        <w:t>tri</w:t>
      </w:r>
      <w:r w:rsidR="0046107E" w:rsidRPr="00934235">
        <w:rPr>
          <w:rFonts w:ascii="Tahoma" w:hAnsi="Tahoma" w:cs="Tahoma"/>
        </w:rPr>
        <w:t>sto</w:t>
      </w:r>
      <w:r w:rsidRPr="00934235">
        <w:rPr>
          <w:rFonts w:ascii="Tahoma" w:hAnsi="Tahoma" w:cs="Tahoma"/>
        </w:rPr>
        <w:t>) metrov.</w:t>
      </w:r>
    </w:p>
    <w:p w:rsidR="002408B4" w:rsidRDefault="002408B4" w:rsidP="00934235">
      <w:pPr>
        <w:keepNext/>
        <w:widowControl w:val="0"/>
        <w:jc w:val="both"/>
        <w:rPr>
          <w:rFonts w:ascii="Tahoma" w:hAnsi="Tahoma" w:cs="Tahoma"/>
        </w:rPr>
      </w:pPr>
    </w:p>
    <w:p w:rsidR="00276DC4" w:rsidRPr="00934235" w:rsidRDefault="00276DC4" w:rsidP="00276DC4">
      <w:pPr>
        <w:jc w:val="both"/>
        <w:rPr>
          <w:rFonts w:ascii="Tahoma" w:hAnsi="Tahoma" w:cs="Tahoma"/>
          <w:i/>
        </w:rPr>
      </w:pPr>
      <w:r w:rsidRPr="00934235">
        <w:rPr>
          <w:rFonts w:ascii="Tahoma" w:hAnsi="Tahoma" w:cs="Tahoma"/>
          <w:i/>
        </w:rPr>
        <w:t xml:space="preserve">Velja za sklop </w:t>
      </w:r>
      <w:r>
        <w:rPr>
          <w:rFonts w:ascii="Tahoma" w:hAnsi="Tahoma" w:cs="Tahoma"/>
          <w:i/>
        </w:rPr>
        <w:t>3</w:t>
      </w:r>
      <w:r w:rsidRPr="00934235">
        <w:rPr>
          <w:rFonts w:ascii="Tahoma" w:hAnsi="Tahoma" w:cs="Tahoma"/>
          <w:i/>
        </w:rPr>
        <w:t>:</w:t>
      </w:r>
    </w:p>
    <w:p w:rsidR="00276DC4" w:rsidRPr="00934235" w:rsidRDefault="00276DC4" w:rsidP="00276DC4">
      <w:pPr>
        <w:jc w:val="both"/>
        <w:rPr>
          <w:rFonts w:ascii="Tahoma" w:hAnsi="Tahoma" w:cs="Tahoma"/>
        </w:rPr>
      </w:pPr>
    </w:p>
    <w:p w:rsidR="00276DC4" w:rsidRPr="00934235" w:rsidRDefault="00276DC4" w:rsidP="00276DC4">
      <w:pPr>
        <w:keepNext/>
        <w:widowControl w:val="0"/>
        <w:jc w:val="both"/>
        <w:rPr>
          <w:rFonts w:ascii="Tahoma" w:hAnsi="Tahoma" w:cs="Tahoma"/>
        </w:rPr>
      </w:pPr>
      <w:r w:rsidRPr="00934235">
        <w:rPr>
          <w:rFonts w:ascii="Tahoma" w:hAnsi="Tahoma" w:cs="Tahoma"/>
        </w:rPr>
        <w:t xml:space="preserve">Ponudnik mora izkazati, da je v obdobju od vključno leta 2017 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sidR="00F45207">
        <w:rPr>
          <w:rFonts w:ascii="Tahoma" w:hAnsi="Tahoma" w:cs="Tahoma"/>
        </w:rPr>
        <w:t>1</w:t>
      </w:r>
      <w:r w:rsidRPr="00934235">
        <w:rPr>
          <w:rFonts w:ascii="Tahoma" w:hAnsi="Tahoma" w:cs="Tahoma"/>
        </w:rPr>
        <w:t>00 (sto) metrov.</w:t>
      </w:r>
    </w:p>
    <w:p w:rsidR="00276DC4" w:rsidRDefault="00276DC4" w:rsidP="00934235">
      <w:pPr>
        <w:keepNext/>
        <w:widowControl w:val="0"/>
        <w:jc w:val="both"/>
        <w:rPr>
          <w:rFonts w:ascii="Tahoma" w:hAnsi="Tahoma" w:cs="Tahoma"/>
        </w:rPr>
      </w:pPr>
    </w:p>
    <w:p w:rsidR="00DA418E" w:rsidRPr="006B6AF3" w:rsidRDefault="00DA418E" w:rsidP="00DA418E">
      <w:pPr>
        <w:jc w:val="both"/>
        <w:rPr>
          <w:rFonts w:ascii="Tahoma" w:hAnsi="Tahoma" w:cs="Tahoma"/>
          <w:i/>
        </w:rPr>
      </w:pPr>
      <w:r w:rsidRPr="006B6AF3">
        <w:rPr>
          <w:rFonts w:ascii="Tahoma" w:hAnsi="Tahoma" w:cs="Tahoma"/>
          <w:i/>
        </w:rPr>
        <w:t xml:space="preserve">Velja za sklop </w:t>
      </w:r>
      <w:r>
        <w:rPr>
          <w:rFonts w:ascii="Tahoma" w:hAnsi="Tahoma" w:cs="Tahoma"/>
          <w:i/>
        </w:rPr>
        <w:t>4</w:t>
      </w:r>
      <w:r w:rsidRPr="006B6AF3">
        <w:rPr>
          <w:rFonts w:ascii="Tahoma" w:hAnsi="Tahoma" w:cs="Tahoma"/>
          <w:i/>
        </w:rPr>
        <w:t>:</w:t>
      </w:r>
    </w:p>
    <w:p w:rsidR="00DA418E" w:rsidRPr="006B6AF3" w:rsidRDefault="00DA418E" w:rsidP="00DA418E">
      <w:pPr>
        <w:jc w:val="both"/>
        <w:rPr>
          <w:rFonts w:ascii="Tahoma" w:hAnsi="Tahoma" w:cs="Tahoma"/>
        </w:rPr>
      </w:pPr>
    </w:p>
    <w:p w:rsidR="00DA418E" w:rsidRPr="006B6AF3" w:rsidRDefault="00DA418E" w:rsidP="00DA418E">
      <w:pPr>
        <w:keepNext/>
        <w:widowControl w:val="0"/>
        <w:jc w:val="both"/>
        <w:rPr>
          <w:rFonts w:ascii="Tahoma" w:hAnsi="Tahoma" w:cs="Tahoma"/>
        </w:rPr>
      </w:pPr>
      <w:r w:rsidRPr="006B6AF3">
        <w:rPr>
          <w:rFonts w:ascii="Tahoma" w:hAnsi="Tahoma" w:cs="Tahoma"/>
        </w:rPr>
        <w:t>Ponudnik mora izkazati, da je v obdobju od vključno leta 2017 do oddaje ponudbe v skladu z določili sklenjenih pogodb izvedel vsa potrebna gradbena dela pri gradnji ali obnovi najmanj dveh vročevodnih ali toplovodnih priključkov na objekt v obsegu od odcepa iz glavnega vročevoda / toplovoda do vključno vstopa v objekt.</w:t>
      </w:r>
    </w:p>
    <w:p w:rsidR="00DA418E" w:rsidRDefault="00DA418E" w:rsidP="00934235">
      <w:pPr>
        <w:keepNext/>
        <w:widowControl w:val="0"/>
        <w:jc w:val="both"/>
        <w:rPr>
          <w:rFonts w:ascii="Tahoma" w:hAnsi="Tahoma" w:cs="Tahoma"/>
        </w:rPr>
      </w:pPr>
    </w:p>
    <w:p w:rsidR="00DA418E" w:rsidRPr="00850DD1" w:rsidRDefault="00DA418E" w:rsidP="00934235">
      <w:pPr>
        <w:jc w:val="both"/>
        <w:rPr>
          <w:rFonts w:ascii="Tahoma" w:hAnsi="Tahoma" w:cs="Tahoma"/>
        </w:rPr>
      </w:pPr>
    </w:p>
    <w:p w:rsidR="002408B4" w:rsidRPr="00934235" w:rsidRDefault="002408B4" w:rsidP="00934235">
      <w:pPr>
        <w:jc w:val="both"/>
        <w:rPr>
          <w:rFonts w:ascii="Tahoma" w:hAnsi="Tahoma" w:cs="Tahoma"/>
          <w:i/>
        </w:rPr>
      </w:pPr>
      <w:r w:rsidRPr="00934235">
        <w:rPr>
          <w:rFonts w:ascii="Tahoma" w:hAnsi="Tahoma" w:cs="Tahoma"/>
          <w:i/>
        </w:rPr>
        <w:t xml:space="preserve">Velja za </w:t>
      </w:r>
      <w:r w:rsidR="00276DC4">
        <w:rPr>
          <w:rFonts w:ascii="Tahoma" w:hAnsi="Tahoma" w:cs="Tahoma"/>
          <w:i/>
        </w:rPr>
        <w:t>vse</w:t>
      </w:r>
      <w:r w:rsidR="00276DC4" w:rsidRPr="00934235">
        <w:rPr>
          <w:rFonts w:ascii="Tahoma" w:hAnsi="Tahoma" w:cs="Tahoma"/>
          <w:i/>
        </w:rPr>
        <w:t xml:space="preserve"> </w:t>
      </w:r>
      <w:r w:rsidRPr="00934235">
        <w:rPr>
          <w:rFonts w:ascii="Tahoma" w:hAnsi="Tahoma" w:cs="Tahoma"/>
          <w:i/>
        </w:rPr>
        <w:t>sklop</w:t>
      </w:r>
      <w:r w:rsidR="00276DC4">
        <w:rPr>
          <w:rFonts w:ascii="Tahoma" w:hAnsi="Tahoma" w:cs="Tahoma"/>
          <w:i/>
        </w:rPr>
        <w:t>e</w:t>
      </w:r>
      <w:r w:rsidRPr="00934235">
        <w:rPr>
          <w:rFonts w:ascii="Tahoma" w:hAnsi="Tahoma" w:cs="Tahoma"/>
          <w:i/>
        </w:rPr>
        <w:t>:</w:t>
      </w:r>
    </w:p>
    <w:p w:rsidR="00AE1B52" w:rsidRDefault="00AE1B52" w:rsidP="00AE1B52">
      <w:pPr>
        <w:keepNext/>
        <w:widowControl w:val="0"/>
        <w:jc w:val="both"/>
        <w:rPr>
          <w:rFonts w:ascii="Tahoma" w:hAnsi="Tahoma" w:cs="Tahoma"/>
        </w:rPr>
      </w:pPr>
    </w:p>
    <w:p w:rsidR="00276DC4" w:rsidRPr="00312C5C" w:rsidRDefault="00276DC4" w:rsidP="00312C5C">
      <w:pPr>
        <w:keepNext/>
        <w:widowControl w:val="0"/>
        <w:jc w:val="both"/>
        <w:rPr>
          <w:rFonts w:ascii="Tahoma" w:hAnsi="Tahoma" w:cs="Tahoma"/>
        </w:rPr>
      </w:pPr>
      <w:r w:rsidRPr="00312C5C">
        <w:rPr>
          <w:rFonts w:ascii="Tahoma" w:hAnsi="Tahoma" w:cs="Tahoma"/>
        </w:rPr>
        <w:t xml:space="preserve">Ponudnik lahko reference med seboj smiselno sešteva. </w:t>
      </w:r>
    </w:p>
    <w:p w:rsidR="00276DC4" w:rsidRPr="00076910" w:rsidRDefault="00276DC4"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w:t>
      </w:r>
      <w:proofErr w:type="spellStart"/>
      <w:r w:rsidRPr="00076910">
        <w:rPr>
          <w:rFonts w:ascii="Tahoma" w:hAnsi="Tahoma" w:cs="Tahoma"/>
          <w:b/>
        </w:rPr>
        <w:t>ev</w:t>
      </w:r>
      <w:proofErr w:type="spellEnd"/>
      <w:r w:rsidRPr="00076910">
        <w:rPr>
          <w:rFonts w:ascii="Tahoma" w:hAnsi="Tahoma" w:cs="Tahoma"/>
          <w:b/>
        </w:rPr>
        <w:t xml:space="preserve"> referenčnega </w:t>
      </w:r>
      <w:r w:rsidRPr="00076910">
        <w:rPr>
          <w:rFonts w:ascii="Tahoma" w:hAnsi="Tahoma" w:cs="Tahoma"/>
          <w:b/>
        </w:rPr>
        <w:lastRenderedPageBreak/>
        <w:t xml:space="preserve">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850DD1">
        <w:rPr>
          <w:rFonts w:ascii="Tahoma" w:hAnsi="Tahoma" w:cs="Tahoma"/>
          <w:b/>
          <w:sz w:val="22"/>
        </w:rPr>
        <w:t>3.2.</w:t>
      </w:r>
      <w:r w:rsidR="0024735F" w:rsidRPr="00850DD1">
        <w:rPr>
          <w:rFonts w:ascii="Tahoma" w:hAnsi="Tahoma" w:cs="Tahoma"/>
          <w:b/>
          <w:sz w:val="22"/>
        </w:rPr>
        <w:t>3</w:t>
      </w:r>
      <w:r w:rsidRPr="00850DD1">
        <w:rPr>
          <w:rFonts w:ascii="Tahoma" w:hAnsi="Tahoma" w:cs="Tahoma"/>
          <w:b/>
          <w:sz w:val="22"/>
        </w:rPr>
        <w:t xml:space="preserve">.2 </w:t>
      </w:r>
      <w:r w:rsidR="004E6491" w:rsidRPr="00850DD1">
        <w:rPr>
          <w:rFonts w:ascii="Tahoma" w:hAnsi="Tahoma" w:cs="Tahoma"/>
          <w:b/>
          <w:sz w:val="22"/>
        </w:rPr>
        <w:t>KADROVSKA STRUKTURA</w:t>
      </w:r>
    </w:p>
    <w:p w:rsidR="00763DCC" w:rsidRDefault="00763DCC" w:rsidP="00D62D09">
      <w:pPr>
        <w:keepNext/>
        <w:widowControl w:val="0"/>
        <w:jc w:val="both"/>
        <w:rPr>
          <w:rFonts w:ascii="Tahoma" w:hAnsi="Tahoma" w:cs="Tahoma"/>
        </w:rPr>
      </w:pPr>
    </w:p>
    <w:p w:rsidR="00D62D09" w:rsidRPr="00D62D09" w:rsidRDefault="00D62D09" w:rsidP="00AD60FD">
      <w:pPr>
        <w:keepNext/>
        <w:widowControl w:val="0"/>
        <w:jc w:val="both"/>
        <w:rPr>
          <w:rFonts w:ascii="Tahoma" w:hAnsi="Tahoma" w:cs="Tahoma"/>
        </w:rPr>
      </w:pPr>
      <w:r w:rsidRPr="00D62D09">
        <w:rPr>
          <w:rFonts w:ascii="Tahoma" w:hAnsi="Tahoma" w:cs="Tahoma"/>
        </w:rPr>
        <w:t xml:space="preserve">Ponudnik mora </w:t>
      </w:r>
      <w:r w:rsidR="00AD60FD">
        <w:rPr>
          <w:rFonts w:ascii="Tahoma" w:hAnsi="Tahoma" w:cs="Tahoma"/>
        </w:rPr>
        <w:t xml:space="preserve">imeti zaposlenega </w:t>
      </w:r>
      <w:bookmarkStart w:id="12" w:name="_GoBack"/>
      <w:bookmarkEnd w:id="12"/>
      <w:r w:rsidRPr="00D62D09">
        <w:rPr>
          <w:rFonts w:ascii="Tahoma" w:hAnsi="Tahoma" w:cs="Tahoma"/>
        </w:rPr>
        <w:t>vodjo gradbenih del.</w:t>
      </w:r>
    </w:p>
    <w:p w:rsidR="00D62D09" w:rsidRPr="00D62D09" w:rsidRDefault="00D62D09"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rPr>
      </w:pPr>
      <w:r w:rsidRPr="00D62D09">
        <w:rPr>
          <w:rFonts w:ascii="Tahoma" w:hAnsi="Tahoma" w:cs="Tahoma"/>
        </w:rPr>
        <w:t xml:space="preserve">Ponudnik mora za prijavljene kadre izpolniti obrazec </w:t>
      </w:r>
      <w:r w:rsidRPr="00D62D09">
        <w:rPr>
          <w:rFonts w:ascii="Tahoma" w:hAnsi="Tahoma" w:cs="Tahoma"/>
          <w:b/>
        </w:rPr>
        <w:t>Kadrovska struktura</w:t>
      </w:r>
      <w:r w:rsidRPr="00D62D09">
        <w:rPr>
          <w:rFonts w:ascii="Tahoma" w:hAnsi="Tahoma" w:cs="Tahoma"/>
        </w:rPr>
        <w:t xml:space="preserve"> in predložiti naslednja </w:t>
      </w:r>
      <w:r w:rsidRPr="00D62D09">
        <w:rPr>
          <w:rFonts w:ascii="Tahoma" w:hAnsi="Tahoma" w:cs="Tahoma"/>
          <w:b/>
        </w:rPr>
        <w:t>dokazila</w:t>
      </w:r>
      <w:r w:rsidRPr="00D62D09">
        <w:rPr>
          <w:rFonts w:ascii="Tahoma" w:hAnsi="Tahoma" w:cs="Tahoma"/>
        </w:rPr>
        <w:t xml:space="preserve">: </w:t>
      </w:r>
    </w:p>
    <w:p w:rsidR="00D62D09" w:rsidRPr="00D62D09" w:rsidRDefault="00276DC4" w:rsidP="00D62D09">
      <w:pPr>
        <w:keepNext/>
        <w:widowControl w:val="0"/>
        <w:numPr>
          <w:ilvl w:val="0"/>
          <w:numId w:val="15"/>
        </w:numPr>
        <w:tabs>
          <w:tab w:val="left" w:pos="426"/>
          <w:tab w:val="left" w:pos="1418"/>
          <w:tab w:val="left" w:pos="1702"/>
        </w:tabs>
        <w:jc w:val="both"/>
        <w:rPr>
          <w:rFonts w:ascii="Tahoma" w:hAnsi="Tahoma" w:cs="Tahoma"/>
        </w:rPr>
      </w:pPr>
      <w:r w:rsidRPr="00312C5C">
        <w:rPr>
          <w:rFonts w:ascii="Tahoma" w:hAnsi="Tahoma" w:cs="Tahoma"/>
          <w:bCs/>
          <w:iCs/>
        </w:rPr>
        <w:t>potrdilo o izobrazbi gradbene smeri ali o opravljenem strokovnem izpitu gradbene stroke in z navedbo št. vpisa v Imenik pooblaščenih inženirjev pri IZS za strokovno področje G – Gradbeništvo ali v Imenik vodij del pri IZS za strokovno področje G – Gradbeništvo ali v Imenik vodij gradnje pri OZS oziroma potrdilo o vpisu v enega izmed navedenih imenikov,</w:t>
      </w:r>
      <w:r w:rsidR="00D62D09" w:rsidRPr="00D62D09">
        <w:rPr>
          <w:rFonts w:ascii="Tahoma" w:hAnsi="Tahoma" w:cs="Tahoma"/>
        </w:rPr>
        <w:t>,</w:t>
      </w:r>
    </w:p>
    <w:p w:rsidR="00D62D09" w:rsidRPr="00D62D09" w:rsidRDefault="00D62D09" w:rsidP="00D62D09">
      <w:pPr>
        <w:keepNext/>
        <w:widowControl w:val="0"/>
        <w:numPr>
          <w:ilvl w:val="0"/>
          <w:numId w:val="15"/>
        </w:numPr>
        <w:tabs>
          <w:tab w:val="left" w:pos="426"/>
          <w:tab w:val="left" w:pos="1418"/>
          <w:tab w:val="left" w:pos="1702"/>
        </w:tabs>
        <w:jc w:val="both"/>
        <w:rPr>
          <w:rFonts w:ascii="Tahoma" w:hAnsi="Tahoma" w:cs="Tahoma"/>
        </w:rPr>
      </w:pPr>
      <w:r w:rsidRPr="00D62D09">
        <w:rPr>
          <w:rFonts w:ascii="Tahoma" w:hAnsi="Tahoma" w:cs="Tahoma"/>
        </w:rPr>
        <w:t>kopije M-1 oziroma M-1/M-2 obrazca, ter v primeru sprememb še kopij</w:t>
      </w:r>
      <w:r w:rsidR="00CF6E36">
        <w:rPr>
          <w:rFonts w:ascii="Tahoma" w:hAnsi="Tahoma" w:cs="Tahoma"/>
        </w:rPr>
        <w:t>e</w:t>
      </w:r>
      <w:r w:rsidRPr="00D62D09">
        <w:rPr>
          <w:rFonts w:ascii="Tahoma" w:hAnsi="Tahoma" w:cs="Tahoma"/>
        </w:rPr>
        <w:t xml:space="preserve"> M-3 obrazca.</w:t>
      </w:r>
    </w:p>
    <w:p w:rsidR="00D62D09" w:rsidRPr="00D62D09" w:rsidRDefault="00D62D09" w:rsidP="00D62D09">
      <w:pPr>
        <w:keepNext/>
        <w:widowControl w:val="0"/>
        <w:jc w:val="both"/>
        <w:rPr>
          <w:rFonts w:ascii="Tahoma" w:hAnsi="Tahoma" w:cs="Tahoma"/>
          <w:highlight w:val="yellow"/>
        </w:rPr>
      </w:pPr>
    </w:p>
    <w:p w:rsidR="00DA418E" w:rsidRDefault="00D62D09" w:rsidP="00D62D09">
      <w:pPr>
        <w:keepNext/>
        <w:widowControl w:val="0"/>
        <w:jc w:val="both"/>
        <w:rPr>
          <w:rFonts w:ascii="Tahoma" w:hAnsi="Tahoma" w:cs="Tahoma"/>
        </w:rPr>
      </w:pPr>
      <w:r w:rsidRPr="00D62D09">
        <w:rPr>
          <w:rFonts w:ascii="Tahoma" w:hAnsi="Tahoma" w:cs="Tahoma"/>
        </w:rPr>
        <w:t xml:space="preserve">Prijavljeni vodja del mora izpolnjevati pogoje skladno z veljavnim Gradbenim zakonom (Uradni list RS, št. </w:t>
      </w:r>
      <w:hyperlink r:id="rId15" w:tgtFrame="_blank" w:tooltip="Gradbeni zakon (GZ)" w:history="1">
        <w:r w:rsidRPr="00D62D09">
          <w:rPr>
            <w:rFonts w:ascii="Tahoma" w:hAnsi="Tahoma" w:cs="Tahoma"/>
          </w:rPr>
          <w:t>199/21</w:t>
        </w:r>
      </w:hyperlink>
      <w:r w:rsidRPr="00D62D09">
        <w:rPr>
          <w:rFonts w:ascii="Tahoma" w:hAnsi="Tahoma" w:cs="Tahoma"/>
        </w:rPr>
        <w:t xml:space="preserve">, v nadaljevanju GZ-1). </w:t>
      </w:r>
      <w:r w:rsidR="00DA418E">
        <w:rPr>
          <w:rFonts w:ascii="Tahoma" w:hAnsi="Tahoma" w:cs="Tahoma"/>
        </w:rPr>
        <w:t>Vodj</w:t>
      </w:r>
      <w:r w:rsidR="00DB5C7C">
        <w:rPr>
          <w:rFonts w:ascii="Tahoma" w:hAnsi="Tahoma" w:cs="Tahoma"/>
        </w:rPr>
        <w:t>a</w:t>
      </w:r>
      <w:r w:rsidR="00DA418E">
        <w:rPr>
          <w:rFonts w:ascii="Tahoma" w:hAnsi="Tahoma" w:cs="Tahoma"/>
        </w:rPr>
        <w:t xml:space="preserve"> del mora </w:t>
      </w:r>
      <w:r w:rsidR="00DB5C7C">
        <w:rPr>
          <w:rFonts w:ascii="Tahoma" w:hAnsi="Tahoma" w:cs="Tahoma"/>
        </w:rPr>
        <w:t>biti zaposlen pri</w:t>
      </w:r>
      <w:r w:rsidR="00DA418E">
        <w:rPr>
          <w:rFonts w:ascii="Tahoma" w:hAnsi="Tahoma" w:cs="Tahoma"/>
        </w:rPr>
        <w:t xml:space="preserve"> ponudnik</w:t>
      </w:r>
      <w:r w:rsidR="00DB5C7C">
        <w:rPr>
          <w:rFonts w:ascii="Tahoma" w:hAnsi="Tahoma" w:cs="Tahoma"/>
        </w:rPr>
        <w:t>u</w:t>
      </w:r>
      <w:r w:rsidR="00DA418E">
        <w:rPr>
          <w:rFonts w:ascii="Tahoma" w:hAnsi="Tahoma" w:cs="Tahoma"/>
        </w:rPr>
        <w:t xml:space="preserve"> ali partner</w:t>
      </w:r>
      <w:r w:rsidR="00DB5C7C">
        <w:rPr>
          <w:rFonts w:ascii="Tahoma" w:hAnsi="Tahoma" w:cs="Tahoma"/>
        </w:rPr>
        <w:t>ju</w:t>
      </w:r>
      <w:r w:rsidR="00DA418E">
        <w:rPr>
          <w:rFonts w:ascii="Tahoma" w:hAnsi="Tahoma" w:cs="Tahoma"/>
        </w:rPr>
        <w:t xml:space="preserve"> v primeru skupne ponudbe.</w:t>
      </w:r>
    </w:p>
    <w:p w:rsidR="00DA418E" w:rsidRDefault="00DA418E"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b/>
        </w:rPr>
      </w:pPr>
      <w:r w:rsidRPr="00D62D09">
        <w:rPr>
          <w:rFonts w:ascii="Tahoma" w:hAnsi="Tahoma" w:cs="Tahoma"/>
          <w:b/>
        </w:rPr>
        <w:t>Naročnik bo zahteval obvezno prisotnost navedenega vodje del na gradbišču med izvajanjem del.</w:t>
      </w:r>
    </w:p>
    <w:p w:rsidR="00E26351" w:rsidRPr="00076910" w:rsidRDefault="00E26351" w:rsidP="00B11E1B">
      <w:pPr>
        <w:keepNext/>
        <w:widowControl w:val="0"/>
        <w:outlineLvl w:val="2"/>
        <w:rPr>
          <w:rFonts w:ascii="Tahoma" w:hAnsi="Tahoma" w:cs="Tahoma"/>
          <w:sz w:val="22"/>
        </w:rPr>
      </w:pPr>
    </w:p>
    <w:p w:rsidR="00DD3A07" w:rsidRPr="00076910" w:rsidRDefault="00DD3A07" w:rsidP="00B11E1B">
      <w:pPr>
        <w:keepNext/>
        <w:widowControl w:val="0"/>
        <w:outlineLvl w:val="2"/>
        <w:rPr>
          <w:rFonts w:ascii="Tahoma" w:hAnsi="Tahoma" w:cs="Tahoma"/>
          <w:b/>
          <w:sz w:val="22"/>
          <w:szCs w:val="22"/>
        </w:rPr>
      </w:pPr>
      <w:r w:rsidRPr="00921A40">
        <w:rPr>
          <w:rFonts w:ascii="Tahoma" w:hAnsi="Tahoma" w:cs="Tahoma"/>
          <w:b/>
          <w:sz w:val="22"/>
          <w:szCs w:val="22"/>
        </w:rPr>
        <w:t>3.</w:t>
      </w:r>
      <w:r w:rsidR="0024735F" w:rsidRPr="00921A40">
        <w:rPr>
          <w:rFonts w:ascii="Tahoma" w:hAnsi="Tahoma" w:cs="Tahoma"/>
          <w:b/>
          <w:sz w:val="22"/>
          <w:szCs w:val="22"/>
        </w:rPr>
        <w:t>2.4</w:t>
      </w:r>
      <w:r w:rsidR="00CA7B40" w:rsidRPr="00921A40">
        <w:rPr>
          <w:rFonts w:ascii="Tahoma" w:hAnsi="Tahoma" w:cs="Tahoma"/>
          <w:b/>
          <w:sz w:val="22"/>
          <w:szCs w:val="22"/>
        </w:rPr>
        <w:t xml:space="preserve"> </w:t>
      </w:r>
      <w:r w:rsidRPr="00921A4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D62D09">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D62D09">
        <w:rPr>
          <w:rFonts w:ascii="Tahoma" w:hAnsi="Tahoma" w:cs="Tahoma"/>
        </w:rPr>
        <w:t>-1</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312C5C">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312C5C">
      <w:pPr>
        <w:widowControl w:val="0"/>
        <w:tabs>
          <w:tab w:val="left" w:pos="8100"/>
        </w:tabs>
        <w:jc w:val="both"/>
        <w:rPr>
          <w:rFonts w:ascii="Tahoma" w:hAnsi="Tahoma" w:cs="Tahoma"/>
        </w:rPr>
      </w:pPr>
    </w:p>
    <w:p w:rsidR="00D17B38" w:rsidRPr="005965D2" w:rsidRDefault="00D17B38" w:rsidP="00312C5C">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312C5C">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xml:space="preserve">, v nadaljevanju: </w:t>
      </w:r>
      <w:proofErr w:type="spellStart"/>
      <w:r w:rsidRPr="00112425">
        <w:rPr>
          <w:rFonts w:ascii="Tahoma" w:hAnsi="Tahoma" w:cs="Tahoma"/>
        </w:rPr>
        <w:t>ZIntPK</w:t>
      </w:r>
      <w:proofErr w:type="spellEnd"/>
      <w:r w:rsidRPr="00112425">
        <w:rPr>
          <w:rFonts w:ascii="Tahoma" w:hAnsi="Tahoma" w:cs="Tahoma"/>
        </w:rPr>
        <w:t>),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 xml:space="preserve">Gospodarski subjekt mora v skladu s šestim odstavkom 14. člena </w:t>
      </w:r>
      <w:proofErr w:type="spellStart"/>
      <w:r w:rsidRPr="00112425">
        <w:rPr>
          <w:rFonts w:ascii="Tahoma" w:hAnsi="Tahoma" w:cs="Tahoma"/>
        </w:rPr>
        <w:t>ZIntPK</w:t>
      </w:r>
      <w:proofErr w:type="spellEnd"/>
      <w:r w:rsidRPr="00112425">
        <w:rPr>
          <w:rFonts w:ascii="Tahoma" w:hAnsi="Tahoma" w:cs="Tahoma"/>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5B5F60">
      <w:pPr>
        <w:keepNext/>
        <w:keepLines/>
        <w:numPr>
          <w:ilvl w:val="0"/>
          <w:numId w:val="24"/>
        </w:numPr>
        <w:ind w:left="714" w:hanging="357"/>
        <w:jc w:val="both"/>
        <w:rPr>
          <w:rFonts w:ascii="Tahoma" w:hAnsi="Tahoma" w:cs="Tahoma"/>
        </w:rPr>
      </w:pPr>
      <w:r w:rsidRPr="00FB2CFB">
        <w:rPr>
          <w:rFonts w:ascii="Tahoma" w:hAnsi="Tahoma" w:cs="Tahoma"/>
        </w:rPr>
        <w:t>Priloga »Izjava o udeležbi fizičnih in pravnih oseb v lastništvu«.</w:t>
      </w:r>
    </w:p>
    <w:p w:rsid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0C788B">
      <w:pPr>
        <w:keepLines/>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6"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8"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CF6E36">
      <w:pPr>
        <w:keepNext/>
        <w:widowControl w:val="0"/>
        <w:tabs>
          <w:tab w:val="left" w:pos="142"/>
        </w:tabs>
        <w:jc w:val="both"/>
        <w:rPr>
          <w:rFonts w:ascii="Tahoma" w:hAnsi="Tahoma" w:cs="Tahoma"/>
        </w:rPr>
      </w:pPr>
    </w:p>
    <w:p w:rsidR="00E967C1" w:rsidRPr="003D7BF0" w:rsidRDefault="00E967C1" w:rsidP="00934235">
      <w:pPr>
        <w:widowControl w:val="0"/>
        <w:tabs>
          <w:tab w:val="left" w:pos="142"/>
        </w:tabs>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934235" w:rsidRDefault="00E967C1" w:rsidP="00B11E1B">
      <w:pPr>
        <w:keepNext/>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F6E36" w:rsidTr="00D57C4F">
        <w:trPr>
          <w:trHeight w:val="301"/>
        </w:trPr>
        <w:tc>
          <w:tcPr>
            <w:tcW w:w="9424" w:type="dxa"/>
            <w:tcBorders>
              <w:top w:val="single" w:sz="4" w:space="0" w:color="auto"/>
              <w:bottom w:val="single" w:sz="4" w:space="0" w:color="auto"/>
            </w:tcBorders>
          </w:tcPr>
          <w:p w:rsidR="00DB4DB7" w:rsidRPr="00934235" w:rsidRDefault="00DB4DB7" w:rsidP="00B11E1B">
            <w:pPr>
              <w:keepNext/>
              <w:widowControl w:val="0"/>
              <w:jc w:val="both"/>
              <w:rPr>
                <w:rFonts w:ascii="Tahoma" w:hAnsi="Tahoma" w:cs="Tahoma"/>
              </w:rPr>
            </w:pPr>
            <w:r w:rsidRPr="00934235">
              <w:rPr>
                <w:rFonts w:ascii="Tahoma" w:hAnsi="Tahoma" w:cs="Tahoma"/>
              </w:rPr>
              <w:t>POVZETE</w:t>
            </w:r>
            <w:r w:rsidR="00941167" w:rsidRPr="00934235">
              <w:rPr>
                <w:rFonts w:ascii="Tahoma" w:hAnsi="Tahoma" w:cs="Tahoma"/>
              </w:rPr>
              <w:t>K</w:t>
            </w:r>
            <w:r w:rsidRPr="00934235">
              <w:rPr>
                <w:rFonts w:ascii="Tahoma" w:hAnsi="Tahoma" w:cs="Tahoma"/>
              </w:rPr>
              <w:t xml:space="preserve"> PREDRAČUNA - PONUDBA</w:t>
            </w:r>
          </w:p>
        </w:tc>
      </w:tr>
    </w:tbl>
    <w:p w:rsidR="00DB4DB7" w:rsidRPr="00934235" w:rsidRDefault="00DB4DB7" w:rsidP="00B11E1B">
      <w:pPr>
        <w:keepNext/>
        <w:widowControl w:val="0"/>
        <w:jc w:val="both"/>
        <w:rPr>
          <w:rFonts w:ascii="Tahoma" w:hAnsi="Tahoma" w:cs="Tahoma"/>
        </w:rPr>
      </w:pPr>
    </w:p>
    <w:p w:rsidR="004A26D4" w:rsidRPr="00934235" w:rsidRDefault="004A26D4" w:rsidP="00934235">
      <w:pPr>
        <w:keepNext/>
        <w:widowControl w:val="0"/>
        <w:jc w:val="both"/>
        <w:rPr>
          <w:rFonts w:ascii="Tahoma" w:hAnsi="Tahoma" w:cs="Tahoma"/>
        </w:rPr>
      </w:pPr>
      <w:r w:rsidRPr="00934235">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w:t>
      </w:r>
      <w:r w:rsidRPr="00263FB7">
        <w:rPr>
          <w:rFonts w:ascii="Tahoma" w:hAnsi="Tahoma" w:cs="Tahoma"/>
        </w:rPr>
        <w:t>PONUDBA</w:t>
      </w:r>
      <w:r w:rsidRPr="00934235">
        <w:rPr>
          <w:rFonts w:ascii="Tahoma" w:hAnsi="Tahoma" w:cs="Tahoma"/>
        </w:rPr>
        <w:t xml:space="preserve">« v </w:t>
      </w:r>
      <w:proofErr w:type="spellStart"/>
      <w:r w:rsidRPr="00934235">
        <w:rPr>
          <w:rFonts w:ascii="Tahoma" w:hAnsi="Tahoma" w:cs="Tahoma"/>
        </w:rPr>
        <w:t>pdf</w:t>
      </w:r>
      <w:proofErr w:type="spellEnd"/>
      <w:r w:rsidRPr="00934235">
        <w:rPr>
          <w:rFonts w:ascii="Tahoma" w:hAnsi="Tahoma" w:cs="Tahoma"/>
        </w:rPr>
        <w:t xml:space="preserve">. obliki/formatu. »Skupna ponudbena vrednost«, ki bo vpisana v istoimenski razdelek in dokument (Priloga »POVZETEK PREDRAČUNA – </w:t>
      </w:r>
      <w:r w:rsidRPr="00263FB7">
        <w:rPr>
          <w:rFonts w:ascii="Tahoma" w:hAnsi="Tahoma" w:cs="Tahoma"/>
        </w:rPr>
        <w:t>PONUDBA</w:t>
      </w:r>
      <w:r>
        <w:rPr>
          <w:rFonts w:ascii="Tahoma" w:hAnsi="Tahoma" w:cs="Tahoma"/>
        </w:rPr>
        <w:t>«</w:t>
      </w:r>
      <w:r w:rsidRPr="00934235">
        <w:rPr>
          <w:rFonts w:ascii="Tahoma" w:hAnsi="Tahoma" w:cs="Tahoma"/>
        </w:rPr>
        <w:t xml:space="preserve">), ki bo naložen kot predračun v del »Predračun«, bosta razvidna in dostopna na javnem odpiranju ponudb. </w:t>
      </w:r>
    </w:p>
    <w:p w:rsidR="004A26D4" w:rsidRPr="00934235" w:rsidRDefault="004A26D4" w:rsidP="00934235">
      <w:pPr>
        <w:keepNext/>
        <w:widowControl w:val="0"/>
        <w:jc w:val="both"/>
        <w:rPr>
          <w:rFonts w:ascii="Tahoma" w:hAnsi="Tahoma" w:cs="Tahoma"/>
        </w:rPr>
      </w:pPr>
    </w:p>
    <w:p w:rsidR="004A26D4" w:rsidRPr="005B7A45" w:rsidRDefault="004A26D4" w:rsidP="00934235">
      <w:pPr>
        <w:keepNext/>
        <w:widowControl w:val="0"/>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934235">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934235" w:rsidRDefault="004A26D4" w:rsidP="00934235">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076910" w:rsidRDefault="00E967C1" w:rsidP="00B11E1B">
      <w:pPr>
        <w:keepNext/>
        <w:widowControl w:val="0"/>
        <w:jc w:val="both"/>
        <w:rPr>
          <w:rFonts w:ascii="Tahoma" w:hAnsi="Tahoma" w:cs="Tahoma"/>
        </w:rPr>
      </w:pPr>
    </w:p>
    <w:p w:rsidR="00E967C1" w:rsidRPr="00A73B7E" w:rsidRDefault="00E967C1" w:rsidP="00412F3A">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w:t>
      </w:r>
      <w:proofErr w:type="spellStart"/>
      <w:r w:rsidRPr="00076910">
        <w:rPr>
          <w:rFonts w:ascii="Tahoma" w:hAnsi="Tahoma" w:cs="Tahoma"/>
          <w:b/>
          <w:u w:val="single"/>
        </w:rPr>
        <w:t>pdf</w:t>
      </w:r>
      <w:proofErr w:type="spellEnd"/>
      <w:r w:rsidRPr="00076910">
        <w:rPr>
          <w:rFonts w:ascii="Tahoma" w:hAnsi="Tahoma" w:cs="Tahoma"/>
          <w:b/>
          <w:u w:val="single"/>
        </w:rPr>
        <w:t xml:space="preserve"> formatu</w:t>
      </w:r>
      <w:r w:rsidRPr="00076910">
        <w:rPr>
          <w:rFonts w:ascii="Tahoma" w:hAnsi="Tahoma" w:cs="Tahoma"/>
        </w:rPr>
        <w:t xml:space="preserve"> (</w:t>
      </w:r>
      <w:proofErr w:type="spellStart"/>
      <w:r w:rsidRPr="00076910">
        <w:rPr>
          <w:rFonts w:ascii="Tahoma" w:hAnsi="Tahoma" w:cs="Tahoma"/>
        </w:rPr>
        <w:t>sken</w:t>
      </w:r>
      <w:proofErr w:type="spellEnd"/>
      <w:r w:rsidRPr="00076910">
        <w:rPr>
          <w:rFonts w:ascii="Tahoma" w:hAnsi="Tahoma" w:cs="Tahoma"/>
        </w:rPr>
        <w:t xml:space="preserve">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w:t>
      </w:r>
      <w:proofErr w:type="spellStart"/>
      <w:r w:rsidR="008458DF" w:rsidRPr="00076910">
        <w:rPr>
          <w:rFonts w:ascii="Tahoma" w:hAnsi="Tahoma" w:cs="Tahoma"/>
          <w:b/>
        </w:rPr>
        <w:t>pdf</w:t>
      </w:r>
      <w:proofErr w:type="spellEnd"/>
      <w:r w:rsidR="008458DF" w:rsidRPr="00076910">
        <w:rPr>
          <w:rFonts w:ascii="Tahoma" w:hAnsi="Tahoma" w:cs="Tahoma"/>
          <w:b/>
        </w:rPr>
        <w:t xml:space="preserve"> in</w:t>
      </w:r>
      <w:r w:rsidR="00F91EA9" w:rsidRPr="00076910">
        <w:rPr>
          <w:rFonts w:ascii="Tahoma" w:hAnsi="Tahoma" w:cs="Tahoma"/>
          <w:b/>
        </w:rPr>
        <w:t xml:space="preserve"> </w:t>
      </w:r>
      <w:proofErr w:type="spellStart"/>
      <w:r w:rsidRPr="00076910">
        <w:rPr>
          <w:rFonts w:ascii="Tahoma" w:hAnsi="Tahoma" w:cs="Tahoma"/>
          <w:b/>
        </w:rPr>
        <w:t>excel</w:t>
      </w:r>
      <w:proofErr w:type="spellEnd"/>
      <w:r w:rsidRPr="00076910">
        <w:rPr>
          <w:rFonts w:ascii="Tahoma" w:hAnsi="Tahoma" w:cs="Tahoma"/>
          <w:b/>
        </w:rPr>
        <w:t xml:space="preserve">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Akt o skupni izvedbi naročila</w:t>
      </w:r>
    </w:p>
    <w:p w:rsidR="00C9221A" w:rsidRPr="00076910" w:rsidRDefault="00C9221A" w:rsidP="005B5F60">
      <w:pPr>
        <w:keepLines/>
        <w:widowControl w:val="0"/>
        <w:numPr>
          <w:ilvl w:val="0"/>
          <w:numId w:val="21"/>
        </w:numPr>
        <w:jc w:val="both"/>
        <w:rPr>
          <w:rFonts w:ascii="Tahoma" w:hAnsi="Tahoma" w:cs="Tahoma"/>
        </w:rPr>
      </w:pPr>
      <w:r w:rsidRPr="00076910">
        <w:rPr>
          <w:rFonts w:ascii="Tahoma" w:hAnsi="Tahoma" w:cs="Tahoma"/>
        </w:rPr>
        <w:t>Seznam referenc</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Potrdilo – reference</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Finančna sposobnost – Bon obrazec</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Izjava – Osebe</w:t>
      </w:r>
    </w:p>
    <w:p w:rsidR="00DC1F9B" w:rsidRPr="00FB2CFB" w:rsidRDefault="00DC1F9B" w:rsidP="005B5F60">
      <w:pPr>
        <w:keepLines/>
        <w:widowControl w:val="0"/>
        <w:numPr>
          <w:ilvl w:val="0"/>
          <w:numId w:val="21"/>
        </w:numPr>
        <w:jc w:val="both"/>
        <w:rPr>
          <w:rFonts w:ascii="Tahoma" w:hAnsi="Tahoma" w:cs="Tahoma"/>
        </w:rPr>
      </w:pPr>
      <w:r w:rsidRPr="00FB2CFB">
        <w:rPr>
          <w:rFonts w:ascii="Tahoma" w:hAnsi="Tahoma" w:cs="Tahoma"/>
        </w:rPr>
        <w:t xml:space="preserve">Izjava o udeležbi fizičnih in pravnih oseb v lastništvu </w:t>
      </w:r>
    </w:p>
    <w:p w:rsidR="00DC1F9B" w:rsidRPr="00FB2CFB" w:rsidRDefault="00DC1F9B" w:rsidP="005B5F60">
      <w:pPr>
        <w:keepLines/>
        <w:widowControl w:val="0"/>
        <w:numPr>
          <w:ilvl w:val="0"/>
          <w:numId w:val="21"/>
        </w:numPr>
        <w:jc w:val="both"/>
        <w:rPr>
          <w:rFonts w:ascii="Tahoma" w:hAnsi="Tahoma" w:cs="Tahoma"/>
        </w:rPr>
      </w:pPr>
      <w:r w:rsidRPr="00FB2CFB">
        <w:rPr>
          <w:rFonts w:ascii="Tahoma" w:hAnsi="Tahoma" w:cs="Tahoma"/>
        </w:rPr>
        <w:t>Podizvajalci – Pooblastilo, soglasje, pravni akt o sodelovanju …</w:t>
      </w:r>
    </w:p>
    <w:p w:rsidR="00D8288D" w:rsidRPr="00076910" w:rsidRDefault="000A4F25" w:rsidP="005B5F60">
      <w:pPr>
        <w:keepLines/>
        <w:widowControl w:val="0"/>
        <w:numPr>
          <w:ilvl w:val="0"/>
          <w:numId w:val="21"/>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w:t>
      </w:r>
      <w:proofErr w:type="spellStart"/>
      <w:r w:rsidR="009963F3" w:rsidRPr="00076910">
        <w:rPr>
          <w:rFonts w:ascii="Tahoma" w:hAnsi="Tahoma" w:cs="Tahoma"/>
        </w:rPr>
        <w:t>pdf</w:t>
      </w:r>
      <w:proofErr w:type="spellEnd"/>
      <w:r w:rsidR="009963F3" w:rsidRPr="00076910">
        <w:rPr>
          <w:rFonts w:ascii="Tahoma" w:hAnsi="Tahoma" w:cs="Tahoma"/>
        </w:rPr>
        <w:t xml:space="preserve"> in </w:t>
      </w:r>
      <w:proofErr w:type="spellStart"/>
      <w:r w:rsidR="009963F3" w:rsidRPr="00076910">
        <w:rPr>
          <w:rFonts w:ascii="Tahoma" w:hAnsi="Tahoma" w:cs="Tahoma"/>
        </w:rPr>
        <w:t>excel</w:t>
      </w:r>
      <w:proofErr w:type="spellEnd"/>
      <w:r w:rsidR="009963F3" w:rsidRPr="00076910">
        <w:rPr>
          <w:rFonts w:ascii="Tahoma" w:hAnsi="Tahoma" w:cs="Tahoma"/>
        </w:rPr>
        <w:t xml:space="preserve"> formatu</w:t>
      </w:r>
      <w:r w:rsidR="009E0D01" w:rsidRPr="00076910">
        <w:rPr>
          <w:rFonts w:ascii="Tahoma" w:hAnsi="Tahoma" w:cs="Tahoma"/>
        </w:rPr>
        <w:t>.</w:t>
      </w:r>
    </w:p>
    <w:p w:rsidR="00B77150" w:rsidRDefault="00B77150" w:rsidP="000B1478">
      <w:pPr>
        <w:keepLines/>
        <w:widowControl w:val="0"/>
        <w:jc w:val="both"/>
        <w:rPr>
          <w:rFonts w:ascii="Tahoma" w:hAnsi="Tahoma" w:cs="Tahoma"/>
          <w:b/>
          <w:sz w:val="22"/>
          <w:szCs w:val="24"/>
        </w:rPr>
      </w:pPr>
    </w:p>
    <w:p w:rsidR="0061166E" w:rsidRDefault="0061166E">
      <w:pPr>
        <w:rPr>
          <w:rFonts w:ascii="Tahoma" w:hAnsi="Tahoma" w:cs="Tahoma"/>
          <w:b/>
          <w:sz w:val="22"/>
          <w:szCs w:val="24"/>
          <w:highlight w:val="yellow"/>
        </w:rPr>
      </w:pPr>
      <w:r>
        <w:rPr>
          <w:rFonts w:ascii="Tahoma" w:hAnsi="Tahoma" w:cs="Tahoma"/>
          <w:b/>
          <w:sz w:val="22"/>
          <w:szCs w:val="24"/>
          <w:highlight w:val="yellow"/>
        </w:rPr>
        <w:br w:type="page"/>
      </w:r>
    </w:p>
    <w:p w:rsidR="00216853" w:rsidRPr="004A26D4" w:rsidRDefault="00216853" w:rsidP="000B1478">
      <w:pPr>
        <w:keepLines/>
        <w:widowControl w:val="0"/>
        <w:jc w:val="both"/>
        <w:rPr>
          <w:rFonts w:ascii="Tahoma" w:hAnsi="Tahoma" w:cs="Tahoma"/>
        </w:rPr>
      </w:pPr>
      <w:r w:rsidRPr="00850DD1">
        <w:rPr>
          <w:rFonts w:ascii="Tahoma" w:hAnsi="Tahoma" w:cs="Tahoma"/>
          <w:b/>
          <w:sz w:val="22"/>
          <w:szCs w:val="24"/>
        </w:rPr>
        <w:lastRenderedPageBreak/>
        <w:t>6.</w:t>
      </w:r>
      <w:r w:rsidR="003E641E" w:rsidRPr="00850DD1">
        <w:rPr>
          <w:rFonts w:ascii="Tahoma" w:hAnsi="Tahoma" w:cs="Tahoma"/>
          <w:b/>
          <w:sz w:val="22"/>
          <w:szCs w:val="24"/>
        </w:rPr>
        <w:t>2</w:t>
      </w:r>
      <w:r w:rsidRPr="00850DD1">
        <w:rPr>
          <w:rFonts w:ascii="Tahoma" w:hAnsi="Tahoma" w:cs="Tahoma"/>
          <w:b/>
          <w:sz w:val="22"/>
          <w:szCs w:val="24"/>
        </w:rPr>
        <w:t xml:space="preserve"> VZOR</w:t>
      </w:r>
      <w:r w:rsidR="004C4344" w:rsidRPr="00850DD1">
        <w:rPr>
          <w:rFonts w:ascii="Tahoma" w:hAnsi="Tahoma" w:cs="Tahoma"/>
          <w:b/>
          <w:sz w:val="22"/>
          <w:szCs w:val="24"/>
        </w:rPr>
        <w:t>E</w:t>
      </w:r>
      <w:r w:rsidRPr="00850DD1">
        <w:rPr>
          <w:rFonts w:ascii="Tahoma" w:hAnsi="Tahoma" w:cs="Tahoma"/>
          <w:b/>
          <w:sz w:val="22"/>
          <w:szCs w:val="24"/>
        </w:rPr>
        <w:t>C</w:t>
      </w:r>
      <w:r w:rsidR="004C4344" w:rsidRPr="00850DD1">
        <w:rPr>
          <w:rFonts w:ascii="Tahoma" w:hAnsi="Tahoma" w:cs="Tahoma"/>
          <w:b/>
          <w:sz w:val="22"/>
          <w:szCs w:val="24"/>
        </w:rPr>
        <w:t xml:space="preserve"> POGODBE</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C15E9A">
        <w:rPr>
          <w:rFonts w:ascii="Tahoma" w:hAnsi="Tahoma" w:cs="Tahoma"/>
        </w:rPr>
        <w:t>74/23</w:t>
      </w:r>
      <w:r w:rsidR="00F64632" w:rsidRPr="00076910">
        <w:rPr>
          <w:rFonts w:ascii="Tahoma" w:hAnsi="Tahoma" w:cs="Tahoma"/>
        </w:rPr>
        <w:t>-</w:t>
      </w:r>
      <w:r w:rsidR="00933DAD" w:rsidRPr="00076910">
        <w:rPr>
          <w:rFonts w:ascii="Tahoma" w:hAnsi="Tahoma" w:cs="Tahoma"/>
        </w:rPr>
        <w:t>____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882F50">
        <w:rPr>
          <w:rFonts w:ascii="Tahoma" w:hAnsi="Tahoma" w:cs="Tahoma"/>
          <w:b/>
        </w:rPr>
        <w:t>gradbenih</w:t>
      </w:r>
      <w:r w:rsidRPr="00076910">
        <w:rPr>
          <w:rFonts w:ascii="Tahoma" w:hAnsi="Tahoma" w:cs="Tahoma"/>
          <w:b/>
        </w:rPr>
        <w:t xml:space="preserve"> </w:t>
      </w:r>
      <w:r w:rsidRPr="0061166E">
        <w:rPr>
          <w:rFonts w:ascii="Tahoma" w:hAnsi="Tahoma" w:cs="Tahoma"/>
          <w:b/>
        </w:rPr>
        <w:t>del</w:t>
      </w:r>
      <w:r w:rsidR="0061166E" w:rsidRPr="0061166E">
        <w:rPr>
          <w:rFonts w:ascii="Tahoma" w:hAnsi="Tahoma" w:cs="Tahoma"/>
          <w:b/>
        </w:rPr>
        <w:t xml:space="preserve"> </w:t>
      </w:r>
      <w:r w:rsidR="0061166E" w:rsidRPr="00850DD1">
        <w:rPr>
          <w:rFonts w:ascii="Tahoma" w:hAnsi="Tahoma" w:cs="Tahoma"/>
          <w:b/>
          <w:lang w:eastAsia="x-none"/>
        </w:rPr>
        <w:t>pri gradnji vročevodnega in plinovodnega omrežja</w:t>
      </w:r>
    </w:p>
    <w:p w:rsidR="0001563E" w:rsidRPr="00076910" w:rsidRDefault="0001563E" w:rsidP="000B1478">
      <w:pPr>
        <w:keepLines/>
        <w:widowControl w:val="0"/>
        <w:jc w:val="both"/>
        <w:rPr>
          <w:rFonts w:ascii="Tahoma" w:hAnsi="Tahoma" w:cs="Tahoma"/>
          <w:b/>
        </w:rPr>
      </w:pPr>
    </w:p>
    <w:p w:rsidR="0001563E" w:rsidRPr="00076910" w:rsidRDefault="0001563E" w:rsidP="000B1478">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____________________________________</w:t>
      </w:r>
    </w:p>
    <w:p w:rsidR="009E1B44" w:rsidRDefault="009E1B44" w:rsidP="000B1478">
      <w:pPr>
        <w:keepLines/>
        <w:widowControl w:val="0"/>
        <w:rPr>
          <w:rFonts w:ascii="Tahoma" w:hAnsi="Tahoma" w:cs="Tahoma"/>
        </w:rPr>
      </w:pPr>
    </w:p>
    <w:p w:rsidR="00062264" w:rsidRPr="00BD3966" w:rsidRDefault="00062264" w:rsidP="00062264">
      <w:pPr>
        <w:keepNext/>
        <w:widowControl w:val="0"/>
        <w:numPr>
          <w:ilvl w:val="0"/>
          <w:numId w:val="37"/>
        </w:numPr>
        <w:tabs>
          <w:tab w:val="left" w:pos="0"/>
        </w:tabs>
        <w:jc w:val="both"/>
        <w:rPr>
          <w:rFonts w:ascii="Tahoma" w:hAnsi="Tahoma" w:cs="Tahoma"/>
          <w:lang w:eastAsia="x-none"/>
        </w:rPr>
      </w:pPr>
      <w:r w:rsidRPr="00BD3966">
        <w:rPr>
          <w:rFonts w:ascii="Tahoma" w:hAnsi="Tahoma" w:cs="Tahoma"/>
          <w:lang w:eastAsia="x-none"/>
        </w:rPr>
        <w:t xml:space="preserve">30II-923-000 Gradnja plinovoda po Juričevi in </w:t>
      </w:r>
      <w:proofErr w:type="spellStart"/>
      <w:r w:rsidRPr="00BD3966">
        <w:rPr>
          <w:rFonts w:ascii="Tahoma" w:hAnsi="Tahoma" w:cs="Tahoma"/>
          <w:lang w:eastAsia="x-none"/>
        </w:rPr>
        <w:t>Ingličevi</w:t>
      </w:r>
      <w:proofErr w:type="spellEnd"/>
      <w:r w:rsidRPr="00BD3966">
        <w:rPr>
          <w:rFonts w:ascii="Tahoma" w:hAnsi="Tahoma" w:cs="Tahoma"/>
          <w:lang w:eastAsia="x-none"/>
        </w:rPr>
        <w:t xml:space="preserve"> ulici</w:t>
      </w:r>
    </w:p>
    <w:p w:rsidR="00062264" w:rsidRPr="00BD3966" w:rsidRDefault="00062264" w:rsidP="00062264">
      <w:pPr>
        <w:keepNext/>
        <w:widowControl w:val="0"/>
        <w:numPr>
          <w:ilvl w:val="0"/>
          <w:numId w:val="37"/>
        </w:numPr>
        <w:tabs>
          <w:tab w:val="left" w:pos="0"/>
        </w:tabs>
        <w:jc w:val="both"/>
        <w:rPr>
          <w:rFonts w:ascii="Tahoma" w:hAnsi="Tahoma" w:cs="Tahoma"/>
          <w:lang w:eastAsia="x-none"/>
        </w:rPr>
      </w:pPr>
      <w:r w:rsidRPr="00BD3966">
        <w:rPr>
          <w:rFonts w:ascii="Tahoma" w:hAnsi="Tahoma" w:cs="Tahoma"/>
          <w:lang w:eastAsia="x-none"/>
        </w:rPr>
        <w:t>30II-935-000 Gradnja plinovodnega omrežja na območju ulic Pot za Stan</w:t>
      </w:r>
    </w:p>
    <w:p w:rsidR="00062264" w:rsidRPr="00BD3966" w:rsidRDefault="00062264" w:rsidP="00062264">
      <w:pPr>
        <w:keepNext/>
        <w:widowControl w:val="0"/>
        <w:numPr>
          <w:ilvl w:val="0"/>
          <w:numId w:val="37"/>
        </w:numPr>
        <w:tabs>
          <w:tab w:val="left" w:pos="0"/>
        </w:tabs>
        <w:jc w:val="both"/>
        <w:rPr>
          <w:rFonts w:ascii="Tahoma" w:hAnsi="Tahoma" w:cs="Tahoma"/>
          <w:lang w:eastAsia="x-none"/>
        </w:rPr>
      </w:pPr>
      <w:r w:rsidRPr="00BD3966">
        <w:rPr>
          <w:rFonts w:ascii="Tahoma" w:hAnsi="Tahoma" w:cs="Tahoma"/>
          <w:lang w:eastAsia="x-none"/>
        </w:rPr>
        <w:t>30II-918-000 Gradnja plinovoda - Zgornje Pirniče južno od šole</w:t>
      </w:r>
    </w:p>
    <w:p w:rsidR="00062264" w:rsidRPr="00BD3966" w:rsidRDefault="00062264" w:rsidP="00062264">
      <w:pPr>
        <w:keepNext/>
        <w:widowControl w:val="0"/>
        <w:numPr>
          <w:ilvl w:val="0"/>
          <w:numId w:val="37"/>
        </w:numPr>
        <w:tabs>
          <w:tab w:val="left" w:pos="0"/>
        </w:tabs>
        <w:jc w:val="both"/>
        <w:rPr>
          <w:rFonts w:ascii="Tahoma" w:hAnsi="Tahoma" w:cs="Tahoma"/>
          <w:lang w:eastAsia="x-none"/>
        </w:rPr>
      </w:pPr>
      <w:r w:rsidRPr="00BD3966">
        <w:rPr>
          <w:rFonts w:ascii="Tahoma" w:hAnsi="Tahoma" w:cs="Tahoma"/>
          <w:lang w:eastAsia="x-none"/>
        </w:rPr>
        <w:t>30III434/148 Gradnja priključkov za vili Tabor in Rezidenco Njegoševa</w:t>
      </w:r>
    </w:p>
    <w:p w:rsidR="0076586F" w:rsidRDefault="0076586F" w:rsidP="000B1478">
      <w:pPr>
        <w:keepLines/>
        <w:widowControl w:val="0"/>
        <w:rPr>
          <w:rFonts w:ascii="Tahoma" w:hAnsi="Tahoma" w:cs="Tahoma"/>
        </w:rPr>
      </w:pPr>
    </w:p>
    <w:p w:rsidR="007C35E4" w:rsidRDefault="007C35E4" w:rsidP="000B1478">
      <w:pPr>
        <w:keepLines/>
        <w:widowControl w:val="0"/>
        <w:rPr>
          <w:rFonts w:ascii="Tahoma" w:hAnsi="Tahoma" w:cs="Tahoma"/>
        </w:rPr>
      </w:pPr>
    </w:p>
    <w:p w:rsidR="007C35E4" w:rsidRPr="00076910" w:rsidRDefault="007C35E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F7913" w:rsidRDefault="001F7913" w:rsidP="000B1478">
      <w:pPr>
        <w:keepLines/>
        <w:widowControl w:val="0"/>
        <w:jc w:val="both"/>
        <w:rPr>
          <w:rFonts w:ascii="Tahoma" w:hAnsi="Tahoma" w:cs="Tahoma"/>
        </w:rPr>
      </w:pPr>
    </w:p>
    <w:p w:rsidR="00FA49FC" w:rsidRPr="00076910" w:rsidRDefault="00FA49FC"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C15E9A">
        <w:rPr>
          <w:rFonts w:ascii="Tahoma" w:hAnsi="Tahoma" w:cs="Tahoma"/>
        </w:rPr>
        <w:t>74/23</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82F50">
        <w:rPr>
          <w:rFonts w:ascii="Tahoma" w:hAnsi="Tahoma" w:cs="Tahoma"/>
        </w:rPr>
        <w:t>gradbenih</w:t>
      </w:r>
      <w:r w:rsidR="00877B24" w:rsidRPr="00076910">
        <w:rPr>
          <w:rFonts w:ascii="Tahoma" w:hAnsi="Tahoma" w:cs="Tahoma"/>
        </w:rPr>
        <w:t xml:space="preserve"> del za sklop</w:t>
      </w:r>
      <w:r w:rsidR="00AF33CD">
        <w:rPr>
          <w:rFonts w:ascii="Tahoma" w:hAnsi="Tahoma" w:cs="Tahoma"/>
        </w:rPr>
        <w:t xml:space="preserve"> št.__ </w:t>
      </w:r>
      <w:r w:rsidR="00877B24" w:rsidRPr="00076910">
        <w:rPr>
          <w:rFonts w:ascii="Tahoma" w:hAnsi="Tahoma" w:cs="Tahoma"/>
        </w:rPr>
        <w:t xml:space="preserve">: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C15E9A">
        <w:rPr>
          <w:rFonts w:ascii="Tahoma" w:hAnsi="Tahoma" w:cs="Tahoma"/>
        </w:rPr>
        <w:t>74/23</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76586F" w:rsidRDefault="009E1B44" w:rsidP="000B1478">
      <w:pPr>
        <w:keepLines/>
        <w:widowControl w:val="0"/>
        <w:numPr>
          <w:ilvl w:val="0"/>
          <w:numId w:val="12"/>
        </w:numPr>
        <w:tabs>
          <w:tab w:val="left" w:pos="540"/>
        </w:tabs>
        <w:jc w:val="center"/>
        <w:rPr>
          <w:rFonts w:ascii="Tahoma" w:hAnsi="Tahoma" w:cs="Tahoma"/>
        </w:rPr>
      </w:pPr>
      <w:r w:rsidRPr="0076586F">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934235" w:rsidRDefault="009E1B44" w:rsidP="000B1478">
      <w:pPr>
        <w:keepLines/>
        <w:widowControl w:val="0"/>
        <w:numPr>
          <w:ilvl w:val="0"/>
          <w:numId w:val="14"/>
        </w:numPr>
        <w:jc w:val="center"/>
        <w:rPr>
          <w:rFonts w:ascii="Tahoma" w:hAnsi="Tahoma" w:cs="Tahoma"/>
        </w:rPr>
      </w:pPr>
      <w:r w:rsidRPr="00934235">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8422A5">
        <w:rPr>
          <w:rFonts w:ascii="Tahoma" w:hAnsi="Tahoma" w:cs="Tahoma"/>
        </w:rPr>
        <w:t>gradbena</w:t>
      </w:r>
      <w:r w:rsidR="009E1DA0" w:rsidRPr="00E7001B">
        <w:rPr>
          <w:rFonts w:ascii="Tahoma" w:hAnsi="Tahoma" w:cs="Tahoma"/>
        </w:rPr>
        <w:t xml:space="preserve"> dela za sklop</w:t>
      </w:r>
      <w:r w:rsidR="00AE225A">
        <w:rPr>
          <w:rFonts w:ascii="Tahoma" w:hAnsi="Tahoma" w:cs="Tahoma"/>
        </w:rPr>
        <w:t xml:space="preserve"> št.__</w:t>
      </w:r>
      <w:r w:rsidR="009E1DA0" w:rsidRPr="00E7001B">
        <w:rPr>
          <w:rFonts w:ascii="Tahoma" w:hAnsi="Tahoma" w:cs="Tahoma"/>
        </w:rPr>
        <w:t xml:space="preserve">: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076910">
        <w:rPr>
          <w:rFonts w:ascii="Tahoma" w:hAnsi="Tahoma" w:cs="Tahoma"/>
        </w:rPr>
        <w:lastRenderedPageBreak/>
        <w:t xml:space="preserve">Dela, ki jih je izvajalec prevzel in jih bo opravil po tej pogodbi, so opredeljena v projektnih dokumentacijah: </w:t>
      </w:r>
    </w:p>
    <w:p w:rsidR="000C2495" w:rsidRDefault="000C2495" w:rsidP="000C2495">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0C2495" w:rsidRPr="001F3670" w:rsidRDefault="000C2495" w:rsidP="000C2495">
      <w:pPr>
        <w:numPr>
          <w:ilvl w:val="0"/>
          <w:numId w:val="26"/>
        </w:numPr>
        <w:tabs>
          <w:tab w:val="clear" w:pos="360"/>
        </w:tabs>
        <w:ind w:left="709" w:hanging="283"/>
        <w:jc w:val="both"/>
        <w:rPr>
          <w:rFonts w:ascii="Tahoma" w:hAnsi="Tahoma" w:cs="Tahoma"/>
        </w:rPr>
      </w:pPr>
      <w:r w:rsidRPr="001F3670">
        <w:rPr>
          <w:rFonts w:ascii="Tahoma" w:hAnsi="Tahoma" w:cs="Tahoma"/>
        </w:rPr>
        <w:t xml:space="preserve">Gradnja </w:t>
      </w:r>
      <w:r>
        <w:rPr>
          <w:rFonts w:ascii="Tahoma" w:hAnsi="Tahoma" w:cs="Tahoma"/>
        </w:rPr>
        <w:t xml:space="preserve">plinovoda po Juričevi in </w:t>
      </w:r>
      <w:proofErr w:type="spellStart"/>
      <w:r>
        <w:rPr>
          <w:rFonts w:ascii="Tahoma" w:hAnsi="Tahoma" w:cs="Tahoma"/>
        </w:rPr>
        <w:t>Ingličevi</w:t>
      </w:r>
      <w:proofErr w:type="spellEnd"/>
      <w:r>
        <w:rPr>
          <w:rFonts w:ascii="Tahoma" w:hAnsi="Tahoma" w:cs="Tahoma"/>
        </w:rPr>
        <w:t xml:space="preserve"> ulici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Pr>
          <w:rFonts w:ascii="Tahoma" w:hAnsi="Tahoma" w:cs="Tahoma"/>
        </w:rPr>
        <w:t>S 1707/22279</w:t>
      </w:r>
      <w:r w:rsidRPr="001F3670">
        <w:rPr>
          <w:rFonts w:ascii="Tahoma" w:hAnsi="Tahoma" w:cs="Tahoma"/>
        </w:rPr>
        <w:t xml:space="preserve">, </w:t>
      </w:r>
      <w:r>
        <w:rPr>
          <w:rFonts w:ascii="Tahoma" w:hAnsi="Tahoma" w:cs="Tahoma"/>
        </w:rPr>
        <w:t>februar</w:t>
      </w:r>
      <w:r w:rsidRPr="001F3670">
        <w:rPr>
          <w:rFonts w:ascii="Tahoma" w:hAnsi="Tahoma" w:cs="Tahoma"/>
        </w:rPr>
        <w:t xml:space="preserve"> 202</w:t>
      </w:r>
      <w:r>
        <w:rPr>
          <w:rFonts w:ascii="Tahoma" w:hAnsi="Tahoma" w:cs="Tahoma"/>
        </w:rPr>
        <w:t>3</w:t>
      </w:r>
      <w:r w:rsidRPr="001F3670">
        <w:rPr>
          <w:rFonts w:ascii="Tahoma" w:hAnsi="Tahoma" w:cs="Tahoma"/>
        </w:rPr>
        <w:t>, ki jo je izdelal naročnik;</w:t>
      </w:r>
    </w:p>
    <w:p w:rsidR="000C2495" w:rsidRPr="006157E1" w:rsidRDefault="000C2495" w:rsidP="000C2495">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0C2495" w:rsidRDefault="000C2495" w:rsidP="000C2495">
      <w:pPr>
        <w:numPr>
          <w:ilvl w:val="0"/>
          <w:numId w:val="26"/>
        </w:numPr>
        <w:tabs>
          <w:tab w:val="clear" w:pos="360"/>
        </w:tabs>
        <w:ind w:left="709" w:hanging="283"/>
        <w:jc w:val="both"/>
        <w:rPr>
          <w:rFonts w:ascii="Tahoma" w:hAnsi="Tahoma" w:cs="Tahoma"/>
        </w:rPr>
      </w:pPr>
      <w:r>
        <w:rPr>
          <w:rFonts w:ascii="Tahoma" w:hAnsi="Tahoma" w:cs="Tahoma"/>
        </w:rPr>
        <w:t>Gradnja plinovodnega omrežja na območju ulic Pot za Stan, Občina Log - Dragomer</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 3525/22264</w:t>
      </w:r>
      <w:r w:rsidRPr="00096648">
        <w:rPr>
          <w:rFonts w:ascii="Tahoma" w:hAnsi="Tahoma" w:cs="Tahoma"/>
        </w:rPr>
        <w:t xml:space="preserve">, </w:t>
      </w:r>
      <w:r>
        <w:rPr>
          <w:rFonts w:ascii="Tahoma" w:hAnsi="Tahoma" w:cs="Tahoma"/>
        </w:rPr>
        <w:t>januar</w:t>
      </w:r>
      <w:r w:rsidRPr="00096648">
        <w:rPr>
          <w:rFonts w:ascii="Tahoma" w:hAnsi="Tahoma" w:cs="Tahoma"/>
        </w:rPr>
        <w:t xml:space="preserve"> 20</w:t>
      </w:r>
      <w:r>
        <w:rPr>
          <w:rFonts w:ascii="Tahoma" w:hAnsi="Tahoma" w:cs="Tahoma"/>
        </w:rPr>
        <w:t>23</w:t>
      </w:r>
      <w:r w:rsidRPr="00096648">
        <w:rPr>
          <w:rFonts w:ascii="Tahoma" w:hAnsi="Tahoma" w:cs="Tahoma"/>
        </w:rPr>
        <w:t>, ki jo je izdelal naročnik</w:t>
      </w:r>
      <w:r>
        <w:rPr>
          <w:rFonts w:ascii="Tahoma" w:hAnsi="Tahoma" w:cs="Tahoma"/>
        </w:rPr>
        <w:t>;</w:t>
      </w:r>
    </w:p>
    <w:p w:rsidR="000C2495" w:rsidRPr="006157E1" w:rsidRDefault="000C2495" w:rsidP="000C2495">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rsidR="000C2495" w:rsidRDefault="000C2495" w:rsidP="000C2495">
      <w:pPr>
        <w:numPr>
          <w:ilvl w:val="0"/>
          <w:numId w:val="26"/>
        </w:numPr>
        <w:tabs>
          <w:tab w:val="clear" w:pos="360"/>
        </w:tabs>
        <w:ind w:left="709" w:hanging="283"/>
        <w:jc w:val="both"/>
        <w:rPr>
          <w:rFonts w:ascii="Tahoma" w:hAnsi="Tahoma" w:cs="Tahoma"/>
        </w:rPr>
      </w:pPr>
      <w:r>
        <w:rPr>
          <w:rFonts w:ascii="Tahoma" w:hAnsi="Tahoma" w:cs="Tahoma"/>
        </w:rPr>
        <w:t>Gradnja plinovoda Zgornje Pirniče – južno od šole, O</w:t>
      </w:r>
      <w:r w:rsidRPr="003537E9">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 1948/22245</w:t>
      </w:r>
      <w:r w:rsidRPr="00096648">
        <w:rPr>
          <w:rFonts w:ascii="Tahoma" w:hAnsi="Tahoma" w:cs="Tahoma"/>
        </w:rPr>
        <w:t xml:space="preserve">, </w:t>
      </w:r>
      <w:r>
        <w:rPr>
          <w:rFonts w:ascii="Tahoma" w:hAnsi="Tahoma" w:cs="Tahoma"/>
        </w:rPr>
        <w:t>januar</w:t>
      </w:r>
      <w:r w:rsidRPr="00096648">
        <w:rPr>
          <w:rFonts w:ascii="Tahoma" w:hAnsi="Tahoma" w:cs="Tahoma"/>
        </w:rPr>
        <w:t xml:space="preserve"> 20</w:t>
      </w:r>
      <w:r>
        <w:rPr>
          <w:rFonts w:ascii="Tahoma" w:hAnsi="Tahoma" w:cs="Tahoma"/>
        </w:rPr>
        <w:t>23</w:t>
      </w:r>
      <w:r w:rsidRPr="00096648">
        <w:rPr>
          <w:rFonts w:ascii="Tahoma" w:hAnsi="Tahoma" w:cs="Tahoma"/>
        </w:rPr>
        <w:t>, ki jo je izdelal naročnik</w:t>
      </w:r>
      <w:r>
        <w:rPr>
          <w:rFonts w:ascii="Tahoma" w:hAnsi="Tahoma" w:cs="Tahoma"/>
        </w:rPr>
        <w:t>;</w:t>
      </w:r>
    </w:p>
    <w:p w:rsidR="000C2495" w:rsidRPr="006157E1" w:rsidRDefault="000C2495" w:rsidP="000C2495">
      <w:pPr>
        <w:pStyle w:val="Odstavekseznama"/>
        <w:numPr>
          <w:ilvl w:val="0"/>
          <w:numId w:val="9"/>
        </w:numPr>
        <w:contextualSpacing/>
        <w:jc w:val="both"/>
        <w:rPr>
          <w:rFonts w:ascii="Tahoma" w:hAnsi="Tahoma" w:cs="Tahoma"/>
          <w:i/>
        </w:rPr>
      </w:pPr>
      <w:r>
        <w:rPr>
          <w:rFonts w:ascii="Tahoma" w:hAnsi="Tahoma" w:cs="Tahoma"/>
          <w:i/>
        </w:rPr>
        <w:t>4</w:t>
      </w:r>
      <w:r w:rsidRPr="006157E1">
        <w:rPr>
          <w:rFonts w:ascii="Tahoma" w:hAnsi="Tahoma" w:cs="Tahoma"/>
          <w:i/>
        </w:rPr>
        <w:t>. sklop:</w:t>
      </w:r>
    </w:p>
    <w:p w:rsidR="000C2495" w:rsidRDefault="000C2495" w:rsidP="000C2495">
      <w:pPr>
        <w:numPr>
          <w:ilvl w:val="0"/>
          <w:numId w:val="26"/>
        </w:numPr>
        <w:tabs>
          <w:tab w:val="clear" w:pos="360"/>
        </w:tabs>
        <w:ind w:left="709" w:hanging="283"/>
        <w:jc w:val="both"/>
        <w:rPr>
          <w:rFonts w:ascii="Tahoma" w:hAnsi="Tahoma" w:cs="Tahoma"/>
        </w:rPr>
      </w:pPr>
      <w:r>
        <w:rPr>
          <w:rFonts w:ascii="Tahoma" w:hAnsi="Tahoma" w:cs="Tahoma"/>
        </w:rPr>
        <w:t>Načrt vročevodnega priključka in toplotnih postaj – Vili Tabor</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w:t>
      </w:r>
      <w:r>
        <w:rPr>
          <w:rFonts w:ascii="Tahoma" w:hAnsi="Tahoma" w:cs="Tahoma"/>
        </w:rPr>
        <w:t>načrta</w:t>
      </w:r>
      <w:r w:rsidRPr="001F3670">
        <w:rPr>
          <w:rFonts w:ascii="Tahoma" w:hAnsi="Tahoma" w:cs="Tahoma"/>
        </w:rPr>
        <w:t xml:space="preserve">: </w:t>
      </w:r>
      <w:r>
        <w:rPr>
          <w:rFonts w:ascii="Tahoma" w:hAnsi="Tahoma" w:cs="Tahoma"/>
        </w:rPr>
        <w:t>33/C-4754</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w:t>
      </w:r>
      <w:r w:rsidRPr="001F3670">
        <w:rPr>
          <w:rFonts w:ascii="Tahoma" w:hAnsi="Tahoma" w:cs="Tahoma"/>
        </w:rPr>
        <w:t xml:space="preserve">, ki </w:t>
      </w:r>
      <w:r>
        <w:rPr>
          <w:rFonts w:ascii="Tahoma" w:hAnsi="Tahoma" w:cs="Tahoma"/>
        </w:rPr>
        <w:t>ga</w:t>
      </w:r>
      <w:r w:rsidRPr="001F3670">
        <w:rPr>
          <w:rFonts w:ascii="Tahoma" w:hAnsi="Tahoma" w:cs="Tahoma"/>
        </w:rPr>
        <w:t xml:space="preserve"> je izdelal</w:t>
      </w:r>
      <w:r>
        <w:rPr>
          <w:rFonts w:ascii="Tahoma" w:hAnsi="Tahoma" w:cs="Tahoma"/>
        </w:rPr>
        <w:t>a</w:t>
      </w:r>
      <w:r w:rsidRPr="001F3670">
        <w:rPr>
          <w:rFonts w:ascii="Tahoma" w:hAnsi="Tahoma" w:cs="Tahoma"/>
        </w:rPr>
        <w:t xml:space="preserve"> </w:t>
      </w:r>
      <w:r>
        <w:rPr>
          <w:rFonts w:ascii="Tahoma" w:hAnsi="Tahoma" w:cs="Tahoma"/>
        </w:rPr>
        <w:t>Energetika Ljubljana v okviru projekta PZI št. 2017-04 Vili Tabor, ki ga je izdelala družba Projektant d.o.o., Dolenjska cesta 324A, 1291 Škofljica</w:t>
      </w:r>
      <w:r w:rsidRPr="001F3670">
        <w:rPr>
          <w:rFonts w:ascii="Tahoma" w:hAnsi="Tahoma" w:cs="Tahoma"/>
        </w:rPr>
        <w:t>;</w:t>
      </w:r>
    </w:p>
    <w:p w:rsidR="000C2495" w:rsidRPr="001F3670" w:rsidRDefault="000C2495" w:rsidP="000C2495">
      <w:pPr>
        <w:numPr>
          <w:ilvl w:val="0"/>
          <w:numId w:val="26"/>
        </w:numPr>
        <w:tabs>
          <w:tab w:val="clear" w:pos="360"/>
        </w:tabs>
        <w:ind w:left="709" w:hanging="283"/>
        <w:jc w:val="both"/>
        <w:rPr>
          <w:rFonts w:ascii="Tahoma" w:hAnsi="Tahoma" w:cs="Tahoma"/>
        </w:rPr>
      </w:pPr>
      <w:r>
        <w:rPr>
          <w:rFonts w:ascii="Tahoma" w:hAnsi="Tahoma" w:cs="Tahoma"/>
        </w:rPr>
        <w:t>Načrt priključnega vročevoda – Rezidenca Njegoševa</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w:t>
      </w:r>
      <w:r>
        <w:rPr>
          <w:rFonts w:ascii="Tahoma" w:hAnsi="Tahoma" w:cs="Tahoma"/>
        </w:rPr>
        <w:t>načrta</w:t>
      </w:r>
      <w:r w:rsidRPr="001F3670">
        <w:rPr>
          <w:rFonts w:ascii="Tahoma" w:hAnsi="Tahoma" w:cs="Tahoma"/>
        </w:rPr>
        <w:t xml:space="preserve">: </w:t>
      </w:r>
      <w:r>
        <w:rPr>
          <w:rFonts w:ascii="Tahoma" w:hAnsi="Tahoma" w:cs="Tahoma"/>
        </w:rPr>
        <w:t>33/C-4896</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w:t>
      </w:r>
      <w:r w:rsidRPr="001F3670">
        <w:rPr>
          <w:rFonts w:ascii="Tahoma" w:hAnsi="Tahoma" w:cs="Tahoma"/>
        </w:rPr>
        <w:t xml:space="preserve">, ki </w:t>
      </w:r>
      <w:r>
        <w:rPr>
          <w:rFonts w:ascii="Tahoma" w:hAnsi="Tahoma" w:cs="Tahoma"/>
        </w:rPr>
        <w:t>ga</w:t>
      </w:r>
      <w:r w:rsidRPr="001F3670">
        <w:rPr>
          <w:rFonts w:ascii="Tahoma" w:hAnsi="Tahoma" w:cs="Tahoma"/>
        </w:rPr>
        <w:t xml:space="preserve"> je izdelal</w:t>
      </w:r>
      <w:r>
        <w:rPr>
          <w:rFonts w:ascii="Tahoma" w:hAnsi="Tahoma" w:cs="Tahoma"/>
        </w:rPr>
        <w:t>a</w:t>
      </w:r>
      <w:r w:rsidRPr="001F3670">
        <w:rPr>
          <w:rFonts w:ascii="Tahoma" w:hAnsi="Tahoma" w:cs="Tahoma"/>
        </w:rPr>
        <w:t xml:space="preserve"> </w:t>
      </w:r>
      <w:r>
        <w:rPr>
          <w:rFonts w:ascii="Tahoma" w:hAnsi="Tahoma" w:cs="Tahoma"/>
        </w:rPr>
        <w:t xml:space="preserve">Energetika Ljubljana v okviru projekta PZI št. 22014 Rezidenca Njegoševa, ki ga je izdelala družba </w:t>
      </w:r>
      <w:proofErr w:type="spellStart"/>
      <w:r>
        <w:rPr>
          <w:rFonts w:ascii="Tahoma" w:hAnsi="Tahoma" w:cs="Tahoma"/>
        </w:rPr>
        <w:t>Reedlab</w:t>
      </w:r>
      <w:proofErr w:type="spellEnd"/>
      <w:r>
        <w:rPr>
          <w:rFonts w:ascii="Tahoma" w:hAnsi="Tahoma" w:cs="Tahoma"/>
        </w:rPr>
        <w:t xml:space="preserve"> d.o.o., Dunajska cesta 105, 1000 Ljubljana</w:t>
      </w:r>
      <w:r w:rsidRPr="001F3670">
        <w:rPr>
          <w:rFonts w:ascii="Tahoma" w:hAnsi="Tahoma" w:cs="Tahoma"/>
        </w:rPr>
        <w:t>;</w:t>
      </w:r>
    </w:p>
    <w:p w:rsidR="000C2495" w:rsidRDefault="000C2495"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C15E9A">
        <w:rPr>
          <w:rFonts w:ascii="Tahoma" w:hAnsi="Tahoma" w:cs="Tahoma"/>
        </w:rPr>
        <w:t>74/23</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Default="005D0CD8" w:rsidP="000B1478">
      <w:pPr>
        <w:keepLines/>
        <w:widowControl w:val="0"/>
        <w:jc w:val="both"/>
        <w:rPr>
          <w:rFonts w:ascii="Tahoma" w:hAnsi="Tahoma" w:cs="Tahoma"/>
        </w:rPr>
      </w:pPr>
    </w:p>
    <w:p w:rsidR="0076586F" w:rsidRPr="001D7516" w:rsidRDefault="0076586F" w:rsidP="0076586F">
      <w:pPr>
        <w:jc w:val="both"/>
        <w:rPr>
          <w:rFonts w:ascii="Tahoma" w:hAnsi="Tahoma" w:cs="Tahoma"/>
        </w:rPr>
      </w:pPr>
      <w:r w:rsidRPr="001D7516">
        <w:rPr>
          <w:rFonts w:ascii="Tahoma" w:hAnsi="Tahoma" w:cs="Tahoma"/>
        </w:rPr>
        <w:t>Dela v zvezi z izgradnjo glavnih plinovodov bo izvajalec izvedel neposredno na podlagi te pogodbe, posamezne plinske priključke pa bo izvajalec izvedel na podlagi predhodnega pisnega naročila naročnika, zato je število plinskih priključkov v projektni dokumentaciji iz drugega odstavka tega člena določeno zgolj okvirno in lahko odstopa glede na to, koliko posameznih plinskih priključkov bo naročnik</w:t>
      </w:r>
      <w:r>
        <w:rPr>
          <w:rFonts w:ascii="Tahoma" w:hAnsi="Tahoma" w:cs="Tahoma"/>
        </w:rPr>
        <w:t xml:space="preserve"> dejansko naročil pri izvajalcu </w:t>
      </w:r>
      <w:r w:rsidR="002B782A">
        <w:rPr>
          <w:rFonts w:ascii="Tahoma" w:hAnsi="Tahoma" w:cs="Tahoma"/>
          <w:i/>
        </w:rPr>
        <w:t>(velja za sklop</w:t>
      </w:r>
      <w:r w:rsidR="0061166E">
        <w:rPr>
          <w:rFonts w:ascii="Tahoma" w:hAnsi="Tahoma" w:cs="Tahoma"/>
          <w:i/>
        </w:rPr>
        <w:t>e 1,</w:t>
      </w:r>
      <w:r w:rsidR="002B782A">
        <w:rPr>
          <w:rFonts w:ascii="Tahoma" w:hAnsi="Tahoma" w:cs="Tahoma"/>
          <w:i/>
        </w:rPr>
        <w:t xml:space="preserve"> </w:t>
      </w:r>
      <w:r w:rsidRPr="0018134C">
        <w:rPr>
          <w:rFonts w:ascii="Tahoma" w:hAnsi="Tahoma" w:cs="Tahoma"/>
          <w:i/>
        </w:rPr>
        <w:t>2</w:t>
      </w:r>
      <w:r w:rsidR="0061166E">
        <w:rPr>
          <w:rFonts w:ascii="Tahoma" w:hAnsi="Tahoma" w:cs="Tahoma"/>
          <w:i/>
        </w:rPr>
        <w:t xml:space="preserve"> in 3</w:t>
      </w:r>
      <w:r w:rsidRPr="0018134C">
        <w:rPr>
          <w:rFonts w:ascii="Tahoma" w:hAnsi="Tahoma" w:cs="Tahoma"/>
          <w:i/>
        </w:rPr>
        <w:t>)</w:t>
      </w:r>
      <w:r>
        <w:rPr>
          <w:rFonts w:ascii="Tahoma" w:hAnsi="Tahoma" w:cs="Tahoma"/>
        </w:rPr>
        <w:t>.</w:t>
      </w:r>
    </w:p>
    <w:p w:rsidR="0076586F" w:rsidRPr="00076910" w:rsidRDefault="0076586F" w:rsidP="000B1478">
      <w:pPr>
        <w:keepLines/>
        <w:widowControl w:val="0"/>
        <w:jc w:val="both"/>
        <w:rPr>
          <w:rFonts w:ascii="Tahoma" w:hAnsi="Tahoma" w:cs="Tahoma"/>
        </w:rPr>
      </w:pPr>
    </w:p>
    <w:p w:rsidR="009E1B44" w:rsidRPr="00850DD1" w:rsidRDefault="009E1B44" w:rsidP="000B1478">
      <w:pPr>
        <w:keepLines/>
        <w:widowControl w:val="0"/>
        <w:numPr>
          <w:ilvl w:val="0"/>
          <w:numId w:val="12"/>
        </w:numPr>
        <w:tabs>
          <w:tab w:val="left" w:pos="540"/>
        </w:tabs>
        <w:jc w:val="center"/>
        <w:rPr>
          <w:rFonts w:ascii="Tahoma" w:hAnsi="Tahoma" w:cs="Tahoma"/>
        </w:rPr>
      </w:pPr>
      <w:r w:rsidRPr="00850DD1">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E125E8" w:rsidRDefault="009E1B44" w:rsidP="000B1478">
      <w:pPr>
        <w:keepLines/>
        <w:widowControl w:val="0"/>
        <w:numPr>
          <w:ilvl w:val="0"/>
          <w:numId w:val="14"/>
        </w:numPr>
        <w:jc w:val="center"/>
        <w:rPr>
          <w:rFonts w:ascii="Tahoma" w:hAnsi="Tahoma" w:cs="Tahoma"/>
        </w:rPr>
      </w:pPr>
      <w:r w:rsidRPr="00E125E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BF5B37" w:rsidRPr="00076910" w:rsidRDefault="00BF5B37"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18134C" w:rsidRPr="0018134C" w:rsidTr="00765FD3">
        <w:trPr>
          <w:trHeight w:val="393"/>
        </w:trPr>
        <w:tc>
          <w:tcPr>
            <w:tcW w:w="567" w:type="dxa"/>
            <w:vAlign w:val="center"/>
          </w:tcPr>
          <w:p w:rsidR="00AA7A00" w:rsidRPr="0018134C" w:rsidRDefault="001F7913" w:rsidP="000B1478">
            <w:pPr>
              <w:keepLines/>
              <w:widowControl w:val="0"/>
              <w:jc w:val="center"/>
              <w:rPr>
                <w:rFonts w:ascii="Tahoma" w:hAnsi="Tahoma" w:cs="Tahoma"/>
                <w:color w:val="000000" w:themeColor="text1"/>
                <w:sz w:val="16"/>
                <w:szCs w:val="16"/>
              </w:rPr>
            </w:pPr>
            <w:r w:rsidRPr="0018134C">
              <w:rPr>
                <w:rFonts w:ascii="Tahoma" w:hAnsi="Tahoma" w:cs="Tahoma"/>
                <w:color w:val="000000" w:themeColor="text1"/>
                <w:sz w:val="16"/>
                <w:szCs w:val="16"/>
              </w:rPr>
              <w:t>S</w:t>
            </w:r>
            <w:r w:rsidR="00AA7A00" w:rsidRPr="0018134C">
              <w:rPr>
                <w:rFonts w:ascii="Tahoma" w:hAnsi="Tahoma" w:cs="Tahoma"/>
                <w:color w:val="000000" w:themeColor="text1"/>
                <w:sz w:val="16"/>
                <w:szCs w:val="16"/>
              </w:rPr>
              <w:t>klop</w:t>
            </w:r>
          </w:p>
        </w:tc>
        <w:tc>
          <w:tcPr>
            <w:tcW w:w="6729" w:type="dxa"/>
            <w:vAlign w:val="center"/>
          </w:tcPr>
          <w:p w:rsidR="00AA7A00" w:rsidRPr="0018134C" w:rsidRDefault="00AA7A00" w:rsidP="008422A5">
            <w:pPr>
              <w:keepLines/>
              <w:widowControl w:val="0"/>
              <w:ind w:left="139"/>
              <w:jc w:val="both"/>
              <w:rPr>
                <w:rFonts w:ascii="Tahoma" w:hAnsi="Tahoma" w:cs="Tahoma"/>
                <w:color w:val="000000" w:themeColor="text1"/>
              </w:rPr>
            </w:pPr>
            <w:r w:rsidRPr="0018134C">
              <w:rPr>
                <w:rFonts w:ascii="Tahoma" w:hAnsi="Tahoma" w:cs="Tahoma"/>
                <w:color w:val="000000" w:themeColor="text1"/>
              </w:rPr>
              <w:t xml:space="preserve">Opis – </w:t>
            </w:r>
            <w:r w:rsidR="008422A5" w:rsidRPr="0018134C">
              <w:rPr>
                <w:rFonts w:ascii="Tahoma" w:hAnsi="Tahoma" w:cs="Tahoma"/>
                <w:color w:val="000000" w:themeColor="text1"/>
              </w:rPr>
              <w:t>gradbena</w:t>
            </w:r>
            <w:r w:rsidRPr="0018134C">
              <w:rPr>
                <w:rFonts w:ascii="Tahoma" w:hAnsi="Tahoma" w:cs="Tahoma"/>
                <w:color w:val="000000" w:themeColor="text1"/>
              </w:rPr>
              <w:t xml:space="preserve"> dela</w:t>
            </w:r>
          </w:p>
        </w:tc>
        <w:tc>
          <w:tcPr>
            <w:tcW w:w="1918" w:type="dxa"/>
            <w:vAlign w:val="center"/>
          </w:tcPr>
          <w:p w:rsidR="00AA7A00" w:rsidRPr="0018134C" w:rsidRDefault="00AA7A00" w:rsidP="000B1478">
            <w:pPr>
              <w:keepLines/>
              <w:widowControl w:val="0"/>
              <w:jc w:val="center"/>
              <w:rPr>
                <w:rFonts w:ascii="Tahoma" w:hAnsi="Tahoma" w:cs="Tahoma"/>
                <w:color w:val="000000" w:themeColor="text1"/>
              </w:rPr>
            </w:pPr>
            <w:r w:rsidRPr="0018134C">
              <w:rPr>
                <w:rFonts w:ascii="Tahoma" w:hAnsi="Tahoma" w:cs="Tahoma"/>
                <w:color w:val="000000" w:themeColor="text1"/>
              </w:rPr>
              <w:t>EUR brez DDV</w:t>
            </w:r>
          </w:p>
        </w:tc>
      </w:tr>
      <w:tr w:rsidR="0018134C" w:rsidRPr="0018134C" w:rsidTr="004C204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D2BD4" w:rsidRPr="0018134C" w:rsidRDefault="001D2BD4" w:rsidP="001D2BD4">
            <w:pPr>
              <w:keepLines/>
              <w:widowControl w:val="0"/>
              <w:jc w:val="center"/>
              <w:rPr>
                <w:rFonts w:ascii="Tahoma" w:hAnsi="Tahoma" w:cs="Tahoma"/>
                <w:color w:val="000000" w:themeColor="text1"/>
              </w:rPr>
            </w:pPr>
            <w:r w:rsidRPr="0018134C">
              <w:rPr>
                <w:rFonts w:ascii="Tahoma" w:hAnsi="Tahoma" w:cs="Tahoma"/>
                <w:color w:val="000000" w:themeColor="text1"/>
              </w:rPr>
              <w:t>1.</w:t>
            </w:r>
          </w:p>
        </w:tc>
        <w:tc>
          <w:tcPr>
            <w:tcW w:w="6729" w:type="dxa"/>
            <w:tcBorders>
              <w:top w:val="single" w:sz="4" w:space="0" w:color="auto"/>
              <w:left w:val="single" w:sz="4" w:space="0" w:color="auto"/>
              <w:bottom w:val="single" w:sz="4" w:space="0" w:color="auto"/>
              <w:right w:val="single" w:sz="4" w:space="0" w:color="auto"/>
            </w:tcBorders>
            <w:vAlign w:val="center"/>
          </w:tcPr>
          <w:p w:rsidR="001D2BD4" w:rsidRPr="0018134C" w:rsidRDefault="00BF5B37" w:rsidP="00BA33C0">
            <w:pPr>
              <w:shd w:val="clear" w:color="auto" w:fill="FFFFFF"/>
              <w:spacing w:before="100" w:beforeAutospacing="1" w:after="100" w:afterAutospacing="1"/>
              <w:ind w:left="75" w:right="75"/>
              <w:rPr>
                <w:rFonts w:ascii="Tahoma" w:hAnsi="Tahoma" w:cs="Tahoma"/>
                <w:color w:val="000000" w:themeColor="text1"/>
              </w:rPr>
            </w:pPr>
            <w:r w:rsidRPr="00BF5B37">
              <w:rPr>
                <w:rFonts w:ascii="Tahoma" w:hAnsi="Tahoma" w:cs="Tahoma"/>
              </w:rPr>
              <w:t xml:space="preserve">30II-923-000 Gradnja plinovoda po Juričevi in </w:t>
            </w:r>
            <w:proofErr w:type="spellStart"/>
            <w:r w:rsidRPr="00BF5B37">
              <w:rPr>
                <w:rFonts w:ascii="Tahoma" w:hAnsi="Tahoma" w:cs="Tahoma"/>
              </w:rPr>
              <w:t>Ingličevi</w:t>
            </w:r>
            <w:proofErr w:type="spellEnd"/>
            <w:r w:rsidRPr="00BF5B37">
              <w:rPr>
                <w:rFonts w:ascii="Tahoma" w:hAnsi="Tahoma" w:cs="Tahoma"/>
              </w:rPr>
              <w:t xml:space="preserve"> ulici</w:t>
            </w:r>
            <w:r w:rsidR="001969EC">
              <w:rPr>
                <w:rFonts w:ascii="Tahoma" w:hAnsi="Tahoma" w:cs="Tahoma"/>
              </w:rPr>
              <w:t xml:space="preserve"> - </w:t>
            </w:r>
            <w:r w:rsidR="001969EC" w:rsidRPr="00A11C0E">
              <w:rPr>
                <w:rFonts w:ascii="Tahoma" w:hAnsi="Tahoma" w:cs="Tahoma"/>
              </w:rPr>
              <w:t>glavni plinovodi in plinski priključki SON PE 32</w:t>
            </w:r>
          </w:p>
        </w:tc>
        <w:tc>
          <w:tcPr>
            <w:tcW w:w="1918" w:type="dxa"/>
            <w:tcBorders>
              <w:top w:val="single" w:sz="4" w:space="0" w:color="auto"/>
              <w:left w:val="single" w:sz="4" w:space="0" w:color="auto"/>
              <w:bottom w:val="single" w:sz="4" w:space="0" w:color="auto"/>
              <w:right w:val="single" w:sz="4" w:space="0" w:color="auto"/>
            </w:tcBorders>
            <w:vAlign w:val="center"/>
          </w:tcPr>
          <w:p w:rsidR="001D2BD4" w:rsidRPr="0018134C" w:rsidRDefault="001D2BD4" w:rsidP="001D2BD4">
            <w:pPr>
              <w:keepLines/>
              <w:widowControl w:val="0"/>
              <w:jc w:val="center"/>
              <w:rPr>
                <w:rFonts w:ascii="Tahoma" w:hAnsi="Tahoma" w:cs="Tahoma"/>
                <w:color w:val="000000" w:themeColor="text1"/>
              </w:rPr>
            </w:pPr>
          </w:p>
        </w:tc>
      </w:tr>
      <w:tr w:rsidR="001969EC" w:rsidRPr="0018134C" w:rsidTr="00A11C0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969EC" w:rsidRPr="0018134C" w:rsidRDefault="001969EC" w:rsidP="00A11C0E">
            <w:pPr>
              <w:keepLines/>
              <w:widowControl w:val="0"/>
              <w:jc w:val="center"/>
              <w:rPr>
                <w:rFonts w:ascii="Tahoma" w:hAnsi="Tahoma" w:cs="Tahoma"/>
                <w:color w:val="000000" w:themeColor="text1"/>
              </w:rPr>
            </w:pPr>
            <w:r w:rsidRPr="0018134C">
              <w:rPr>
                <w:rFonts w:ascii="Tahoma" w:hAnsi="Tahoma" w:cs="Tahoma"/>
                <w:color w:val="000000" w:themeColor="text1"/>
              </w:rPr>
              <w:t>1.</w:t>
            </w:r>
          </w:p>
        </w:tc>
        <w:tc>
          <w:tcPr>
            <w:tcW w:w="6729" w:type="dxa"/>
            <w:tcBorders>
              <w:top w:val="single" w:sz="4" w:space="0" w:color="auto"/>
              <w:left w:val="single" w:sz="4" w:space="0" w:color="auto"/>
              <w:bottom w:val="single" w:sz="4" w:space="0" w:color="auto"/>
              <w:right w:val="single" w:sz="4" w:space="0" w:color="auto"/>
            </w:tcBorders>
            <w:vAlign w:val="center"/>
          </w:tcPr>
          <w:p w:rsidR="001969EC" w:rsidRPr="0018134C" w:rsidRDefault="001969EC" w:rsidP="00A11C0E">
            <w:pPr>
              <w:shd w:val="clear" w:color="auto" w:fill="FFFFFF"/>
              <w:spacing w:before="100" w:beforeAutospacing="1" w:after="100" w:afterAutospacing="1"/>
              <w:ind w:left="75" w:right="75"/>
              <w:rPr>
                <w:rFonts w:ascii="Tahoma" w:hAnsi="Tahoma" w:cs="Tahoma"/>
                <w:color w:val="000000" w:themeColor="text1"/>
              </w:rPr>
            </w:pPr>
            <w:r w:rsidRPr="00BF5B37">
              <w:rPr>
                <w:rFonts w:ascii="Tahoma" w:hAnsi="Tahoma" w:cs="Tahoma"/>
              </w:rPr>
              <w:t xml:space="preserve">Gradnja plinovoda po Juričevi in </w:t>
            </w:r>
            <w:proofErr w:type="spellStart"/>
            <w:r w:rsidRPr="00BF5B37">
              <w:rPr>
                <w:rFonts w:ascii="Tahoma" w:hAnsi="Tahoma" w:cs="Tahoma"/>
              </w:rPr>
              <w:t>Ingličevi</w:t>
            </w:r>
            <w:proofErr w:type="spellEnd"/>
            <w:r w:rsidRPr="00BF5B37">
              <w:rPr>
                <w:rFonts w:ascii="Tahoma" w:hAnsi="Tahoma" w:cs="Tahoma"/>
              </w:rPr>
              <w:t xml:space="preserve"> ulici</w:t>
            </w:r>
            <w:r>
              <w:rPr>
                <w:rFonts w:ascii="Tahoma" w:hAnsi="Tahoma" w:cs="Tahoma"/>
              </w:rPr>
              <w:t xml:space="preserve"> </w:t>
            </w:r>
            <w:r w:rsidRPr="005541EF">
              <w:rPr>
                <w:rFonts w:ascii="Tahoma" w:hAnsi="Tahoma" w:cs="Tahoma"/>
              </w:rPr>
              <w:t xml:space="preserve">- </w:t>
            </w:r>
            <w:r w:rsidRPr="00A11C0E">
              <w:rPr>
                <w:rFonts w:ascii="Tahoma" w:hAnsi="Tahoma" w:cs="Tahoma"/>
              </w:rPr>
              <w:t>plinski priključek tip I (______ plinskih priključkov tip I PE 32 po ceni ______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rsidR="001969EC" w:rsidRPr="0018134C" w:rsidRDefault="001969EC" w:rsidP="00A11C0E">
            <w:pPr>
              <w:keepLines/>
              <w:widowControl w:val="0"/>
              <w:jc w:val="center"/>
              <w:rPr>
                <w:rFonts w:ascii="Tahoma" w:hAnsi="Tahoma" w:cs="Tahoma"/>
                <w:color w:val="000000" w:themeColor="text1"/>
              </w:rPr>
            </w:pPr>
          </w:p>
        </w:tc>
      </w:tr>
      <w:tr w:rsidR="0018134C" w:rsidRPr="0018134C" w:rsidTr="006E6F19">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D2BD4" w:rsidRPr="0018134C" w:rsidRDefault="001D2BD4" w:rsidP="001D2BD4">
            <w:pPr>
              <w:keepLines/>
              <w:widowControl w:val="0"/>
              <w:jc w:val="center"/>
              <w:rPr>
                <w:rFonts w:ascii="Tahoma" w:hAnsi="Tahoma" w:cs="Tahoma"/>
                <w:color w:val="000000" w:themeColor="text1"/>
              </w:rPr>
            </w:pPr>
            <w:r w:rsidRPr="0018134C">
              <w:rPr>
                <w:rFonts w:ascii="Tahoma" w:hAnsi="Tahoma" w:cs="Tahoma"/>
                <w:color w:val="000000" w:themeColor="text1"/>
              </w:rPr>
              <w:t>2.</w:t>
            </w:r>
          </w:p>
        </w:tc>
        <w:tc>
          <w:tcPr>
            <w:tcW w:w="6729" w:type="dxa"/>
            <w:tcBorders>
              <w:top w:val="single" w:sz="4" w:space="0" w:color="auto"/>
              <w:left w:val="single" w:sz="4" w:space="0" w:color="auto"/>
              <w:bottom w:val="single" w:sz="4" w:space="0" w:color="auto"/>
              <w:right w:val="single" w:sz="4" w:space="0" w:color="auto"/>
            </w:tcBorders>
            <w:vAlign w:val="center"/>
          </w:tcPr>
          <w:p w:rsidR="001D2BD4" w:rsidRPr="0018134C" w:rsidRDefault="00BF5B37" w:rsidP="00331598">
            <w:pPr>
              <w:shd w:val="clear" w:color="auto" w:fill="FFFFFF"/>
              <w:spacing w:before="100" w:beforeAutospacing="1" w:after="100" w:afterAutospacing="1"/>
              <w:ind w:left="75" w:right="75"/>
              <w:rPr>
                <w:rFonts w:ascii="Tahoma" w:hAnsi="Tahoma" w:cs="Tahoma"/>
                <w:color w:val="000000" w:themeColor="text1"/>
              </w:rPr>
            </w:pPr>
            <w:r w:rsidRPr="00BF5B37">
              <w:rPr>
                <w:rFonts w:ascii="Tahoma" w:hAnsi="Tahoma" w:cs="Tahoma"/>
              </w:rPr>
              <w:t>30II-935-000 Gradnja plinovodnega omrežja na območju ulic Pot za Stan</w:t>
            </w:r>
            <w:r w:rsidR="00331598">
              <w:rPr>
                <w:rFonts w:ascii="Tahoma" w:hAnsi="Tahoma" w:cs="Tahoma"/>
              </w:rPr>
              <w:t xml:space="preserve"> - </w:t>
            </w:r>
            <w:r w:rsidR="00331598" w:rsidRPr="00A11C0E">
              <w:rPr>
                <w:rFonts w:ascii="Tahoma" w:hAnsi="Tahoma" w:cs="Tahoma"/>
              </w:rPr>
              <w:t>glavni plinovodi in plinski priključki SON PE 32</w:t>
            </w:r>
          </w:p>
        </w:tc>
        <w:tc>
          <w:tcPr>
            <w:tcW w:w="1918" w:type="dxa"/>
            <w:tcBorders>
              <w:top w:val="single" w:sz="4" w:space="0" w:color="auto"/>
              <w:left w:val="single" w:sz="4" w:space="0" w:color="auto"/>
              <w:bottom w:val="single" w:sz="4" w:space="0" w:color="auto"/>
              <w:right w:val="single" w:sz="4" w:space="0" w:color="auto"/>
            </w:tcBorders>
            <w:vAlign w:val="center"/>
          </w:tcPr>
          <w:p w:rsidR="001D2BD4" w:rsidRPr="0018134C" w:rsidRDefault="001D2BD4" w:rsidP="001D2BD4">
            <w:pPr>
              <w:keepLines/>
              <w:widowControl w:val="0"/>
              <w:jc w:val="center"/>
              <w:rPr>
                <w:rFonts w:ascii="Tahoma" w:hAnsi="Tahoma" w:cs="Tahoma"/>
                <w:color w:val="000000" w:themeColor="text1"/>
              </w:rPr>
            </w:pPr>
          </w:p>
        </w:tc>
      </w:tr>
      <w:tr w:rsidR="0018134C" w:rsidRPr="0018134C" w:rsidTr="001D2BD4">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D2BD4" w:rsidRPr="0018134C" w:rsidRDefault="001D2BD4" w:rsidP="001D2BD4">
            <w:pPr>
              <w:keepLines/>
              <w:widowControl w:val="0"/>
              <w:jc w:val="center"/>
              <w:rPr>
                <w:rFonts w:ascii="Tahoma" w:hAnsi="Tahoma" w:cs="Tahoma"/>
                <w:color w:val="000000" w:themeColor="text1"/>
              </w:rPr>
            </w:pPr>
            <w:r w:rsidRPr="0018134C">
              <w:rPr>
                <w:rFonts w:ascii="Tahoma" w:hAnsi="Tahoma" w:cs="Tahoma"/>
                <w:color w:val="000000" w:themeColor="text1"/>
              </w:rPr>
              <w:t>3.</w:t>
            </w:r>
          </w:p>
        </w:tc>
        <w:tc>
          <w:tcPr>
            <w:tcW w:w="6729" w:type="dxa"/>
            <w:tcBorders>
              <w:top w:val="single" w:sz="4" w:space="0" w:color="auto"/>
              <w:left w:val="single" w:sz="4" w:space="0" w:color="auto"/>
              <w:bottom w:val="single" w:sz="4" w:space="0" w:color="auto"/>
              <w:right w:val="single" w:sz="4" w:space="0" w:color="auto"/>
            </w:tcBorders>
            <w:vAlign w:val="center"/>
          </w:tcPr>
          <w:p w:rsidR="001D2BD4" w:rsidRPr="0018134C" w:rsidRDefault="00BF5B37" w:rsidP="00331598">
            <w:pPr>
              <w:shd w:val="clear" w:color="auto" w:fill="FFFFFF"/>
              <w:spacing w:before="100" w:beforeAutospacing="1" w:after="100" w:afterAutospacing="1"/>
              <w:ind w:left="75" w:right="75"/>
              <w:rPr>
                <w:rFonts w:ascii="Tahoma" w:hAnsi="Tahoma" w:cs="Tahoma"/>
                <w:color w:val="000000" w:themeColor="text1"/>
              </w:rPr>
            </w:pPr>
            <w:r w:rsidRPr="00BF5B37">
              <w:rPr>
                <w:rFonts w:ascii="Tahoma" w:hAnsi="Tahoma" w:cs="Tahoma"/>
              </w:rPr>
              <w:t xml:space="preserve">30II-918-000 Gradnja plinovoda </w:t>
            </w:r>
            <w:r w:rsidR="00331598">
              <w:rPr>
                <w:rFonts w:ascii="Tahoma" w:hAnsi="Tahoma" w:cs="Tahoma"/>
              </w:rPr>
              <w:t xml:space="preserve">- </w:t>
            </w:r>
            <w:r w:rsidRPr="00BF5B37">
              <w:rPr>
                <w:rFonts w:ascii="Tahoma" w:hAnsi="Tahoma" w:cs="Tahoma"/>
              </w:rPr>
              <w:t>Zgornje Pirniče južno od šole</w:t>
            </w:r>
            <w:r w:rsidR="00331598">
              <w:rPr>
                <w:rFonts w:ascii="Tahoma" w:hAnsi="Tahoma" w:cs="Tahoma"/>
              </w:rPr>
              <w:t xml:space="preserve"> - </w:t>
            </w:r>
            <w:r w:rsidR="00331598" w:rsidRPr="00A11C0E">
              <w:rPr>
                <w:rFonts w:ascii="Tahoma" w:hAnsi="Tahoma" w:cs="Tahoma"/>
              </w:rPr>
              <w:t>glavni plinovodi in plinski priključki SON PE 32</w:t>
            </w:r>
          </w:p>
        </w:tc>
        <w:tc>
          <w:tcPr>
            <w:tcW w:w="1918" w:type="dxa"/>
            <w:tcBorders>
              <w:top w:val="single" w:sz="4" w:space="0" w:color="auto"/>
              <w:left w:val="single" w:sz="4" w:space="0" w:color="auto"/>
              <w:bottom w:val="single" w:sz="4" w:space="0" w:color="auto"/>
              <w:right w:val="single" w:sz="4" w:space="0" w:color="auto"/>
            </w:tcBorders>
            <w:vAlign w:val="center"/>
          </w:tcPr>
          <w:p w:rsidR="001D2BD4" w:rsidRPr="0018134C" w:rsidRDefault="001D2BD4" w:rsidP="001D2BD4">
            <w:pPr>
              <w:keepLines/>
              <w:widowControl w:val="0"/>
              <w:jc w:val="center"/>
              <w:rPr>
                <w:rFonts w:ascii="Tahoma" w:hAnsi="Tahoma" w:cs="Tahoma"/>
                <w:color w:val="000000" w:themeColor="text1"/>
              </w:rPr>
            </w:pPr>
          </w:p>
        </w:tc>
      </w:tr>
      <w:tr w:rsidR="00331598" w:rsidRPr="0018134C" w:rsidTr="00A11C0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331598" w:rsidRPr="0018134C" w:rsidRDefault="00331598" w:rsidP="00A11C0E">
            <w:pPr>
              <w:keepLines/>
              <w:widowControl w:val="0"/>
              <w:jc w:val="center"/>
              <w:rPr>
                <w:rFonts w:ascii="Tahoma" w:hAnsi="Tahoma" w:cs="Tahoma"/>
                <w:color w:val="000000" w:themeColor="text1"/>
              </w:rPr>
            </w:pPr>
            <w:r w:rsidRPr="0018134C">
              <w:rPr>
                <w:rFonts w:ascii="Tahoma" w:hAnsi="Tahoma" w:cs="Tahoma"/>
                <w:color w:val="000000" w:themeColor="text1"/>
              </w:rPr>
              <w:t>3.</w:t>
            </w:r>
          </w:p>
        </w:tc>
        <w:tc>
          <w:tcPr>
            <w:tcW w:w="6729" w:type="dxa"/>
            <w:tcBorders>
              <w:top w:val="single" w:sz="4" w:space="0" w:color="auto"/>
              <w:left w:val="single" w:sz="4" w:space="0" w:color="auto"/>
              <w:bottom w:val="single" w:sz="4" w:space="0" w:color="auto"/>
              <w:right w:val="single" w:sz="4" w:space="0" w:color="auto"/>
            </w:tcBorders>
            <w:vAlign w:val="center"/>
          </w:tcPr>
          <w:p w:rsidR="00331598" w:rsidRPr="0018134C" w:rsidRDefault="00331598" w:rsidP="00A11C0E">
            <w:pPr>
              <w:shd w:val="clear" w:color="auto" w:fill="FFFFFF"/>
              <w:spacing w:before="100" w:beforeAutospacing="1" w:after="100" w:afterAutospacing="1"/>
              <w:ind w:left="75" w:right="75"/>
              <w:rPr>
                <w:rFonts w:ascii="Tahoma" w:hAnsi="Tahoma" w:cs="Tahoma"/>
                <w:color w:val="000000" w:themeColor="text1"/>
              </w:rPr>
            </w:pPr>
            <w:r w:rsidRPr="00BF5B37">
              <w:rPr>
                <w:rFonts w:ascii="Tahoma" w:hAnsi="Tahoma" w:cs="Tahoma"/>
              </w:rPr>
              <w:t xml:space="preserve">Gradnja plinovoda </w:t>
            </w:r>
            <w:r>
              <w:rPr>
                <w:rFonts w:ascii="Tahoma" w:hAnsi="Tahoma" w:cs="Tahoma"/>
              </w:rPr>
              <w:t xml:space="preserve">- </w:t>
            </w:r>
            <w:r w:rsidRPr="00BF5B37">
              <w:rPr>
                <w:rFonts w:ascii="Tahoma" w:hAnsi="Tahoma" w:cs="Tahoma"/>
              </w:rPr>
              <w:t>Zgornje Pirniče južno od šole</w:t>
            </w:r>
            <w:r>
              <w:rPr>
                <w:rFonts w:ascii="Tahoma" w:hAnsi="Tahoma" w:cs="Tahoma"/>
              </w:rPr>
              <w:t xml:space="preserve"> - </w:t>
            </w:r>
            <w:r w:rsidRPr="005541EF">
              <w:rPr>
                <w:rFonts w:ascii="Tahoma" w:hAnsi="Tahoma" w:cs="Tahoma"/>
              </w:rPr>
              <w:t xml:space="preserve">- </w:t>
            </w:r>
            <w:r w:rsidRPr="00A11C0E">
              <w:rPr>
                <w:rFonts w:ascii="Tahoma" w:hAnsi="Tahoma" w:cs="Tahoma"/>
              </w:rPr>
              <w:t>plinski priključek tip I (______ plinskih priključkov tip I PE 32 po ceni ______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rsidR="00331598" w:rsidRPr="0018134C" w:rsidRDefault="00331598" w:rsidP="00A11C0E">
            <w:pPr>
              <w:keepLines/>
              <w:widowControl w:val="0"/>
              <w:jc w:val="center"/>
              <w:rPr>
                <w:rFonts w:ascii="Tahoma" w:hAnsi="Tahoma" w:cs="Tahoma"/>
                <w:color w:val="000000" w:themeColor="text1"/>
              </w:rPr>
            </w:pPr>
          </w:p>
        </w:tc>
      </w:tr>
      <w:tr w:rsidR="002207D6" w:rsidRPr="0018134C" w:rsidTr="001D2BD4">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207D6" w:rsidRPr="0018134C" w:rsidRDefault="002207D6" w:rsidP="001D2BD4">
            <w:pPr>
              <w:keepLines/>
              <w:widowControl w:val="0"/>
              <w:jc w:val="center"/>
              <w:rPr>
                <w:rFonts w:ascii="Tahoma" w:hAnsi="Tahoma" w:cs="Tahoma"/>
                <w:color w:val="000000" w:themeColor="text1"/>
              </w:rPr>
            </w:pPr>
            <w:r>
              <w:rPr>
                <w:rFonts w:ascii="Tahoma" w:hAnsi="Tahoma" w:cs="Tahoma"/>
                <w:color w:val="000000" w:themeColor="text1"/>
              </w:rPr>
              <w:t>4.</w:t>
            </w:r>
          </w:p>
        </w:tc>
        <w:tc>
          <w:tcPr>
            <w:tcW w:w="6729" w:type="dxa"/>
            <w:tcBorders>
              <w:top w:val="single" w:sz="4" w:space="0" w:color="auto"/>
              <w:left w:val="single" w:sz="4" w:space="0" w:color="auto"/>
              <w:bottom w:val="single" w:sz="4" w:space="0" w:color="auto"/>
              <w:right w:val="single" w:sz="4" w:space="0" w:color="auto"/>
            </w:tcBorders>
            <w:vAlign w:val="center"/>
          </w:tcPr>
          <w:p w:rsidR="002207D6" w:rsidRPr="0018134C" w:rsidRDefault="00BF5B37" w:rsidP="00BA33C0">
            <w:pPr>
              <w:shd w:val="clear" w:color="auto" w:fill="FFFFFF"/>
              <w:spacing w:before="100" w:beforeAutospacing="1" w:after="100" w:afterAutospacing="1"/>
              <w:ind w:left="75" w:right="75"/>
              <w:rPr>
                <w:rFonts w:ascii="Tahoma" w:hAnsi="Tahoma" w:cs="Tahoma"/>
                <w:color w:val="000000" w:themeColor="text1"/>
              </w:rPr>
            </w:pPr>
            <w:r w:rsidRPr="00BF5B37">
              <w:rPr>
                <w:rFonts w:ascii="Tahoma" w:hAnsi="Tahoma" w:cs="Tahoma"/>
              </w:rPr>
              <w:t>30III434/148 Gradnja priključkov za vili Tabor in Rezidenco Njegoševa</w:t>
            </w:r>
          </w:p>
        </w:tc>
        <w:tc>
          <w:tcPr>
            <w:tcW w:w="1918" w:type="dxa"/>
            <w:tcBorders>
              <w:top w:val="single" w:sz="4" w:space="0" w:color="auto"/>
              <w:left w:val="single" w:sz="4" w:space="0" w:color="auto"/>
              <w:bottom w:val="single" w:sz="4" w:space="0" w:color="auto"/>
              <w:right w:val="single" w:sz="4" w:space="0" w:color="auto"/>
            </w:tcBorders>
            <w:vAlign w:val="center"/>
          </w:tcPr>
          <w:p w:rsidR="002207D6" w:rsidRPr="0018134C" w:rsidRDefault="002207D6" w:rsidP="001D2BD4">
            <w:pPr>
              <w:keepLines/>
              <w:widowControl w:val="0"/>
              <w:jc w:val="center"/>
              <w:rPr>
                <w:rFonts w:ascii="Tahoma" w:hAnsi="Tahoma" w:cs="Tahoma"/>
                <w:color w:val="000000" w:themeColor="text1"/>
              </w:rPr>
            </w:pPr>
          </w:p>
        </w:tc>
      </w:tr>
    </w:tbl>
    <w:p w:rsidR="000B59ED" w:rsidRDefault="000B59ED" w:rsidP="000B1478">
      <w:pPr>
        <w:keepLines/>
        <w:widowControl w:val="0"/>
        <w:jc w:val="both"/>
        <w:rPr>
          <w:rFonts w:ascii="Tahoma" w:hAnsi="Tahoma" w:cs="Tahoma"/>
        </w:rPr>
      </w:pPr>
    </w:p>
    <w:p w:rsidR="006D3350" w:rsidRPr="00076910" w:rsidRDefault="006D3350"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lastRenderedPageBreak/>
        <w:t xml:space="preserve">Skupna vrednost </w:t>
      </w:r>
      <w:r w:rsidR="00882F50">
        <w:rPr>
          <w:rFonts w:ascii="Tahoma" w:hAnsi="Tahoma" w:cs="Tahoma"/>
        </w:rPr>
        <w:t>gradbenih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850DD1" w:rsidRDefault="009E1B44" w:rsidP="000B1478">
      <w:pPr>
        <w:keepLines/>
        <w:widowControl w:val="0"/>
        <w:numPr>
          <w:ilvl w:val="0"/>
          <w:numId w:val="12"/>
        </w:numPr>
        <w:tabs>
          <w:tab w:val="left" w:pos="540"/>
        </w:tabs>
        <w:jc w:val="center"/>
        <w:rPr>
          <w:rFonts w:ascii="Tahoma" w:hAnsi="Tahoma" w:cs="Tahoma"/>
        </w:rPr>
      </w:pPr>
      <w:r w:rsidRPr="00850DD1">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C15E9A">
        <w:rPr>
          <w:rFonts w:ascii="Tahoma" w:hAnsi="Tahoma" w:cs="Tahoma"/>
        </w:rPr>
        <w:t>74/23</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8B626D" w:rsidRPr="00E7001B" w:rsidRDefault="008B626D" w:rsidP="008B626D">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r>
        <w:rPr>
          <w:rFonts w:ascii="Tahoma" w:hAnsi="Tahoma" w:cs="Tahoma"/>
        </w:rPr>
        <w:t>,</w:t>
      </w:r>
    </w:p>
    <w:p w:rsidR="00E64360" w:rsidRPr="00934235" w:rsidRDefault="00E64360" w:rsidP="00E64360">
      <w:pPr>
        <w:keepLines/>
        <w:widowControl w:val="0"/>
        <w:numPr>
          <w:ilvl w:val="0"/>
          <w:numId w:val="15"/>
        </w:numPr>
        <w:jc w:val="both"/>
        <w:rPr>
          <w:rFonts w:ascii="Tahoma" w:hAnsi="Tahoma" w:cs="Tahoma"/>
        </w:rPr>
      </w:pPr>
      <w:r w:rsidRPr="00EF4555">
        <w:rPr>
          <w:rFonts w:ascii="Tahoma" w:hAnsi="Tahoma" w:cs="Tahoma"/>
        </w:rPr>
        <w:t>Tehnične zahteve za graditev distribucijskih plinovodov in priključkov ter notranjih plinskih napeljav, 11. dopolnjena in popravljena izdaja, avgust 2020, (</w:t>
      </w:r>
      <w:hyperlink r:id="rId19" w:history="1">
        <w:r w:rsidRPr="00312C5C">
          <w:rPr>
            <w:rFonts w:ascii="Tahoma" w:hAnsi="Tahoma" w:cs="Tahoma"/>
          </w:rPr>
          <w:t>https://www.energetika-lj.si/zakonodaja/tehnicne-zahteve-za-graditev-plin</w:t>
        </w:r>
      </w:hyperlink>
      <w:r w:rsidRPr="00EF4555">
        <w:rPr>
          <w:rFonts w:ascii="Tahoma" w:hAnsi="Tahoma" w:cs="Tahoma"/>
        </w:rPr>
        <w:t>)</w:t>
      </w:r>
      <w:r>
        <w:rPr>
          <w:rFonts w:ascii="Tahoma" w:hAnsi="Tahoma" w:cs="Tahoma"/>
        </w:rPr>
        <w:t xml:space="preserve"> - </w:t>
      </w:r>
      <w:r>
        <w:rPr>
          <w:rFonts w:ascii="Tahoma" w:hAnsi="Tahoma" w:cs="Tahoma"/>
          <w:i/>
        </w:rPr>
        <w:t>velja za sklope 1, 2 in 3</w:t>
      </w:r>
      <w:r w:rsidRPr="00934235">
        <w:rPr>
          <w:rFonts w:ascii="Tahoma" w:hAnsi="Tahoma" w:cs="Tahoma"/>
        </w:rPr>
        <w:t>;</w:t>
      </w:r>
    </w:p>
    <w:p w:rsidR="00E64360" w:rsidRPr="00934235" w:rsidRDefault="00E64360" w:rsidP="00E64360">
      <w:pPr>
        <w:keepLines/>
        <w:widowControl w:val="0"/>
        <w:numPr>
          <w:ilvl w:val="0"/>
          <w:numId w:val="15"/>
        </w:numPr>
        <w:jc w:val="both"/>
        <w:rPr>
          <w:rFonts w:ascii="Tahoma" w:hAnsi="Tahoma" w:cs="Tahoma"/>
        </w:rPr>
      </w:pPr>
      <w:r w:rsidRPr="00934235">
        <w:rPr>
          <w:rFonts w:ascii="Tahoma" w:hAnsi="Tahoma" w:cs="Tahoma"/>
        </w:rPr>
        <w:t xml:space="preserve">Pravilnik o tehničnih pogojih za graditev, obratovanje in vzdrževanje plinovodov z največjim dovoljenim tlakom do vključno 16 barov (Ur. list RS št. 26/2002, 54/2002 in 17/14 – EZ-1), ki je prenehal veljati, vendar se skladno z drugim odstavkom 554. členom Energetskega zakona (Uradni list RS, št. 60/19 - uradno prečiščeno besedilo, </w:t>
      </w:r>
      <w:r>
        <w:rPr>
          <w:rFonts w:ascii="Tahoma" w:hAnsi="Tahoma" w:cs="Tahoma"/>
        </w:rPr>
        <w:t>s spremembami</w:t>
      </w:r>
      <w:r w:rsidRPr="00934235">
        <w:rPr>
          <w:rFonts w:ascii="Tahoma" w:hAnsi="Tahoma" w:cs="Tahoma"/>
        </w:rPr>
        <w:t>) uporablja do uveljavitve novih podzakonskih predpisov, izdanih na podlagi EZ-1. V primeru, da se novi pravilnik uveljavi v času veljavnosti te pogodbe, slednji postane sestavni del te pogodbe.</w:t>
      </w:r>
      <w:r>
        <w:rPr>
          <w:rFonts w:ascii="Tahoma" w:hAnsi="Tahoma" w:cs="Tahoma"/>
        </w:rPr>
        <w:t xml:space="preserve"> - </w:t>
      </w:r>
      <w:r>
        <w:rPr>
          <w:rFonts w:ascii="Tahoma" w:hAnsi="Tahoma" w:cs="Tahoma"/>
          <w:i/>
        </w:rPr>
        <w:t>velja za sklope 1, 2 in 3,</w:t>
      </w:r>
    </w:p>
    <w:p w:rsidR="00BA33C0" w:rsidRPr="00184029" w:rsidRDefault="00BA33C0" w:rsidP="00BA33C0">
      <w:pPr>
        <w:keepLines/>
        <w:widowControl w:val="0"/>
        <w:numPr>
          <w:ilvl w:val="0"/>
          <w:numId w:val="15"/>
        </w:numPr>
        <w:jc w:val="both"/>
        <w:rPr>
          <w:rFonts w:ascii="Tahoma" w:hAnsi="Tahoma" w:cs="Tahoma"/>
        </w:rPr>
      </w:pPr>
      <w:r w:rsidRPr="00184029">
        <w:rPr>
          <w:rFonts w:ascii="Tahoma" w:hAnsi="Tahoma" w:cs="Tahoma"/>
        </w:rPr>
        <w:t>Tehnične zahteve za graditev vročevodnega omrežja in toplotnih postaj ter za priključitev stavb na vročevodni sistem, 7. izdaja, junij 2021, (</w:t>
      </w:r>
      <w:hyperlink r:id="rId20" w:history="1">
        <w:r w:rsidRPr="00242E62">
          <w:rPr>
            <w:rStyle w:val="Hiperpovezava"/>
            <w:rFonts w:ascii="Tahoma" w:hAnsi="Tahoma" w:cs="Tahoma"/>
          </w:rPr>
          <w:t>https://www.energetika-lj.si/zakonodaja/tehnicne-zahteve-za-graditev-toplota</w:t>
        </w:r>
      </w:hyperlink>
      <w:r w:rsidRPr="00184029">
        <w:rPr>
          <w:rFonts w:ascii="Tahoma" w:hAnsi="Tahoma" w:cs="Tahoma"/>
        </w:rPr>
        <w:t>)</w:t>
      </w:r>
      <w:r>
        <w:rPr>
          <w:rFonts w:ascii="Tahoma" w:hAnsi="Tahoma" w:cs="Tahoma"/>
        </w:rPr>
        <w:t xml:space="preserve"> - </w:t>
      </w:r>
      <w:r>
        <w:rPr>
          <w:rFonts w:ascii="Tahoma" w:hAnsi="Tahoma" w:cs="Tahoma"/>
          <w:i/>
        </w:rPr>
        <w:t xml:space="preserve">velja za sklop </w:t>
      </w:r>
      <w:r w:rsidR="00E64360">
        <w:rPr>
          <w:rFonts w:ascii="Tahoma" w:hAnsi="Tahoma" w:cs="Tahoma"/>
          <w:i/>
        </w:rPr>
        <w:t>4</w:t>
      </w:r>
      <w:r w:rsidR="00E64360">
        <w:rPr>
          <w:rFonts w:ascii="Tahoma" w:hAnsi="Tahoma" w:cs="Tahoma"/>
        </w:rPr>
        <w:t>.</w:t>
      </w:r>
      <w:r w:rsidRPr="00184029">
        <w:rPr>
          <w:rFonts w:ascii="Tahoma" w:hAnsi="Tahoma" w:cs="Tahoma"/>
        </w:rPr>
        <w:t xml:space="preserve"> </w:t>
      </w:r>
    </w:p>
    <w:p w:rsidR="00424078" w:rsidRDefault="00424078" w:rsidP="000B1478">
      <w:pPr>
        <w:keepLines/>
        <w:widowControl w:val="0"/>
        <w:tabs>
          <w:tab w:val="left" w:pos="426"/>
          <w:tab w:val="left" w:pos="1418"/>
          <w:tab w:val="left" w:pos="1702"/>
        </w:tabs>
        <w:jc w:val="both"/>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850DD1" w:rsidRDefault="009E1B44" w:rsidP="000B1478">
      <w:pPr>
        <w:keepLines/>
        <w:widowControl w:val="0"/>
        <w:numPr>
          <w:ilvl w:val="0"/>
          <w:numId w:val="12"/>
        </w:numPr>
        <w:tabs>
          <w:tab w:val="left" w:pos="540"/>
        </w:tabs>
        <w:jc w:val="center"/>
        <w:rPr>
          <w:rFonts w:ascii="Tahoma" w:hAnsi="Tahoma" w:cs="Tahoma"/>
        </w:rPr>
      </w:pPr>
      <w:r w:rsidRPr="00850DD1">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 xml:space="preserve">Pogodbeni stranki bosta opravili obračun del na podlagi </w:t>
      </w:r>
      <w:r w:rsidR="00C7332F" w:rsidRPr="00FB2CFB">
        <w:rPr>
          <w:rFonts w:ascii="Tahoma" w:hAnsi="Tahoma" w:cs="Tahoma"/>
        </w:rPr>
        <w:t>iz</w:t>
      </w:r>
      <w:r w:rsidR="00C7332F">
        <w:rPr>
          <w:rFonts w:ascii="Tahoma" w:hAnsi="Tahoma" w:cs="Tahoma"/>
        </w:rPr>
        <w:t>stavljenih</w:t>
      </w:r>
      <w:r w:rsidR="00C7332F" w:rsidRPr="00FB2CFB">
        <w:rPr>
          <w:rFonts w:ascii="Tahoma" w:hAnsi="Tahoma" w:cs="Tahoma"/>
        </w:rPr>
        <w:t xml:space="preserve"> </w:t>
      </w:r>
      <w:r w:rsidRPr="00076910">
        <w:rPr>
          <w:rFonts w:ascii="Tahoma" w:hAnsi="Tahoma" w:cs="Tahoma"/>
        </w:rPr>
        <w:t>začasnih mesečnih situacij in končne situacije, ločeno po posameznih sklopih</w:t>
      </w:r>
      <w:r w:rsidR="00424078">
        <w:rPr>
          <w:rFonts w:ascii="Tahoma" w:hAnsi="Tahoma" w:cs="Tahoma"/>
        </w:rPr>
        <w:t xml:space="preserve"> </w:t>
      </w:r>
      <w:r w:rsidR="00424078" w:rsidRPr="00220763">
        <w:rPr>
          <w:rFonts w:ascii="Tahoma" w:hAnsi="Tahoma" w:cs="Tahoma"/>
        </w:rPr>
        <w:t>ter</w:t>
      </w:r>
      <w:r w:rsidR="00BA33C0">
        <w:rPr>
          <w:rFonts w:ascii="Tahoma" w:hAnsi="Tahoma" w:cs="Tahoma"/>
        </w:rPr>
        <w:t xml:space="preserve"> </w:t>
      </w:r>
      <w:r w:rsidR="00BA33C0">
        <w:rPr>
          <w:rFonts w:ascii="Tahoma" w:hAnsi="Tahoma" w:cs="Tahoma"/>
          <w:i/>
        </w:rPr>
        <w:t xml:space="preserve">(velja za </w:t>
      </w:r>
      <w:r w:rsidR="00275DC2">
        <w:rPr>
          <w:rFonts w:ascii="Tahoma" w:hAnsi="Tahoma" w:cs="Tahoma"/>
          <w:i/>
        </w:rPr>
        <w:t xml:space="preserve">sklope 1, </w:t>
      </w:r>
      <w:r w:rsidR="00BA33C0">
        <w:rPr>
          <w:rFonts w:ascii="Tahoma" w:hAnsi="Tahoma" w:cs="Tahoma"/>
          <w:i/>
        </w:rPr>
        <w:t>2 in 3)</w:t>
      </w:r>
      <w:r w:rsidR="00424078" w:rsidRPr="00220763">
        <w:rPr>
          <w:rFonts w:ascii="Tahoma" w:hAnsi="Tahoma" w:cs="Tahoma"/>
        </w:rPr>
        <w:t xml:space="preserve"> ločeno za izvedena </w:t>
      </w:r>
      <w:r w:rsidR="00424078">
        <w:rPr>
          <w:rFonts w:ascii="Tahoma" w:hAnsi="Tahoma" w:cs="Tahoma"/>
        </w:rPr>
        <w:t>gradbena</w:t>
      </w:r>
      <w:r w:rsidR="00424078" w:rsidRPr="00220763">
        <w:rPr>
          <w:rFonts w:ascii="Tahoma" w:hAnsi="Tahoma" w:cs="Tahoma"/>
        </w:rPr>
        <w:t xml:space="preserve"> dela pri gradnji glavnih plinovodov in plinskih priključkov </w:t>
      </w:r>
      <w:r w:rsidR="00275DC2">
        <w:rPr>
          <w:rFonts w:ascii="Tahoma" w:hAnsi="Tahoma" w:cs="Tahoma"/>
        </w:rPr>
        <w:t>–</w:t>
      </w:r>
      <w:r w:rsidR="00424078" w:rsidRPr="00220763">
        <w:rPr>
          <w:rFonts w:ascii="Tahoma" w:hAnsi="Tahoma" w:cs="Tahoma"/>
        </w:rPr>
        <w:t xml:space="preserve"> SON</w:t>
      </w:r>
      <w:r w:rsidR="00275DC2">
        <w:rPr>
          <w:rFonts w:ascii="Tahoma" w:hAnsi="Tahoma" w:cs="Tahoma"/>
        </w:rPr>
        <w:t xml:space="preserve"> </w:t>
      </w:r>
      <w:r w:rsidR="00275DC2" w:rsidRPr="006B6AF3">
        <w:rPr>
          <w:rFonts w:ascii="Tahoma" w:hAnsi="Tahoma" w:cs="Tahoma"/>
        </w:rPr>
        <w:t>ter ločeno za izvedena strojno inštalacijska dela pri gradnji plinskih priključkov tip I</w:t>
      </w:r>
      <w:r w:rsidR="00424078" w:rsidRPr="00416AE8">
        <w:rPr>
          <w:rFonts w:ascii="Tahoma" w:hAnsi="Tahoma" w:cs="Tahoma"/>
        </w:rPr>
        <w:t>.</w:t>
      </w:r>
      <w:r w:rsidR="00424078">
        <w:rPr>
          <w:rFonts w:ascii="Tahoma" w:hAnsi="Tahoma" w:cs="Tahoma"/>
          <w:szCs w:val="22"/>
        </w:rPr>
        <w:t xml:space="preserve"> </w:t>
      </w:r>
      <w:r w:rsidR="00424078">
        <w:rPr>
          <w:rFonts w:ascii="Tahoma" w:hAnsi="Tahoma" w:cs="Tahoma"/>
        </w:rPr>
        <w:t>Vsi plinski priključki (SON</w:t>
      </w:r>
      <w:r w:rsidR="00275DC2">
        <w:rPr>
          <w:rFonts w:ascii="Tahoma" w:hAnsi="Tahoma" w:cs="Tahoma"/>
        </w:rPr>
        <w:t xml:space="preserve"> in tip I</w:t>
      </w:r>
      <w:r w:rsidR="00424078">
        <w:rPr>
          <w:rFonts w:ascii="Tahoma" w:hAnsi="Tahoma" w:cs="Tahoma"/>
        </w:rPr>
        <w:t>) morajo biti specificirani po naslovih objektov v vsaki posamični situaciji.</w:t>
      </w:r>
    </w:p>
    <w:p w:rsidR="00D66DF3" w:rsidRDefault="00D66DF3" w:rsidP="000B1478">
      <w:pPr>
        <w:keepLines/>
        <w:widowControl w:val="0"/>
        <w:tabs>
          <w:tab w:val="left" w:pos="426"/>
          <w:tab w:val="left" w:pos="1418"/>
          <w:tab w:val="left" w:pos="1702"/>
        </w:tabs>
        <w:jc w:val="both"/>
        <w:rPr>
          <w:rFonts w:ascii="Tahoma" w:hAnsi="Tahoma" w:cs="Tahoma"/>
        </w:rPr>
      </w:pPr>
    </w:p>
    <w:p w:rsidR="00424078" w:rsidRDefault="00424078" w:rsidP="00312C5C">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BA33C0" w:rsidRDefault="00BA33C0" w:rsidP="00312C5C">
      <w:pPr>
        <w:keepLines/>
        <w:widowControl w:val="0"/>
        <w:tabs>
          <w:tab w:val="left" w:pos="426"/>
          <w:tab w:val="left" w:pos="1418"/>
          <w:tab w:val="left" w:pos="1702"/>
        </w:tabs>
        <w:jc w:val="both"/>
        <w:rPr>
          <w:rFonts w:ascii="Tahoma" w:hAnsi="Tahoma" w:cs="Tahoma"/>
        </w:rPr>
      </w:pPr>
    </w:p>
    <w:p w:rsidR="00C44B97" w:rsidRPr="005E3231" w:rsidRDefault="00C44B97" w:rsidP="00C44B97">
      <w:pPr>
        <w:keepLines/>
        <w:widowControl w:val="0"/>
        <w:tabs>
          <w:tab w:val="left" w:pos="426"/>
          <w:tab w:val="left" w:pos="1418"/>
          <w:tab w:val="left" w:pos="1702"/>
        </w:tabs>
        <w:jc w:val="both"/>
        <w:rPr>
          <w:rFonts w:ascii="Tahoma" w:hAnsi="Tahoma" w:cs="Tahoma"/>
        </w:rPr>
      </w:pPr>
      <w:r w:rsidRPr="005E3231">
        <w:rPr>
          <w:rFonts w:ascii="Tahoma" w:hAnsi="Tahoma" w:cs="Tahoma"/>
        </w:rPr>
        <w:lastRenderedPageBreak/>
        <w:t>Obvezna priloga vsake izstavljene situacije</w:t>
      </w:r>
      <w:r>
        <w:rPr>
          <w:rFonts w:ascii="Tahoma" w:hAnsi="Tahoma" w:cs="Tahoma"/>
        </w:rPr>
        <w:t>, pri kateri so obračunani gradbeni odpadki,</w:t>
      </w:r>
      <w:r w:rsidRPr="005E3231">
        <w:rPr>
          <w:rFonts w:ascii="Tahoma" w:hAnsi="Tahoma" w:cs="Tahoma"/>
        </w:rPr>
        <w:t xml:space="preserve"> </w:t>
      </w:r>
      <w:r>
        <w:rPr>
          <w:rFonts w:ascii="Tahoma" w:hAnsi="Tahoma" w:cs="Tahoma"/>
        </w:rPr>
        <w:t>so</w:t>
      </w:r>
      <w:r w:rsidRPr="005E3231">
        <w:rPr>
          <w:rFonts w:ascii="Tahoma" w:hAnsi="Tahoma" w:cs="Tahoma"/>
        </w:rPr>
        <w:t xml:space="preserve"> evidenčni list</w:t>
      </w:r>
      <w:r>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Pr>
          <w:rFonts w:ascii="Tahoma" w:hAnsi="Tahoma" w:cs="Tahoma"/>
        </w:rPr>
        <w:t>jo</w:t>
      </w:r>
      <w:r w:rsidRPr="005E3231">
        <w:rPr>
          <w:rFonts w:ascii="Tahoma" w:hAnsi="Tahoma" w:cs="Tahoma"/>
        </w:rPr>
        <w:t xml:space="preserve"> obračunano količino ravnanja z gradbenimi odpadki.</w:t>
      </w:r>
    </w:p>
    <w:p w:rsidR="00424078" w:rsidRPr="00076910" w:rsidRDefault="00424078"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xml:space="preserve">. člena </w:t>
      </w:r>
      <w:r w:rsidRPr="00BA33C0">
        <w:rPr>
          <w:rFonts w:ascii="Tahoma" w:hAnsi="Tahoma" w:cs="Tahoma"/>
        </w:rPr>
        <w:t>te pogodbe</w:t>
      </w:r>
      <w:r w:rsidR="00857890" w:rsidRPr="00BA33C0">
        <w:rPr>
          <w:rFonts w:ascii="Tahoma" w:hAnsi="Tahoma" w:cs="Tahoma"/>
        </w:rPr>
        <w:t>,</w:t>
      </w:r>
      <w:r w:rsidRPr="00BA33C0">
        <w:rPr>
          <w:rFonts w:ascii="Tahoma" w:hAnsi="Tahoma" w:cs="Tahoma"/>
        </w:rPr>
        <w:t xml:space="preserve"> plačati v 30 (tridesetih) </w:t>
      </w:r>
      <w:r w:rsidR="004B5F66" w:rsidRPr="00BA33C0">
        <w:rPr>
          <w:rFonts w:ascii="Tahoma" w:hAnsi="Tahoma" w:cs="Tahoma"/>
        </w:rPr>
        <w:t xml:space="preserve">koledarskih </w:t>
      </w:r>
      <w:r w:rsidRPr="00BA33C0">
        <w:rPr>
          <w:rFonts w:ascii="Tahoma" w:hAnsi="Tahoma" w:cs="Tahoma"/>
        </w:rPr>
        <w:t xml:space="preserve">dneh, šteto od prejema pravilne </w:t>
      </w:r>
      <w:r w:rsidR="00254B1E" w:rsidRPr="00BA33C0">
        <w:rPr>
          <w:rFonts w:ascii="Tahoma" w:hAnsi="Tahoma" w:cs="Tahoma"/>
        </w:rPr>
        <w:t xml:space="preserve">in popolne </w:t>
      </w:r>
      <w:r w:rsidRPr="00BA33C0">
        <w:rPr>
          <w:rFonts w:ascii="Tahoma" w:hAnsi="Tahoma" w:cs="Tahoma"/>
        </w:rPr>
        <w:t xml:space="preserve">situacije v vložišče naročnika, na transakcijski račun izvajalca, ki je uradno evidentiran pri AJPES in bo naveden na </w:t>
      </w:r>
      <w:r w:rsidRPr="00076910">
        <w:rPr>
          <w:rFonts w:ascii="Tahoma" w:hAnsi="Tahoma" w:cs="Tahoma"/>
        </w:rPr>
        <w:t>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E125E8">
        <w:rPr>
          <w:rFonts w:ascii="Tahoma" w:hAnsi="Tahoma" w:cs="Tahoma"/>
        </w:rPr>
        <w:t xml:space="preserve"> priloga končne situacije.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B77150" w:rsidRDefault="00B77150" w:rsidP="005F3DFB">
      <w:pPr>
        <w:keepLines/>
        <w:widowControl w:val="0"/>
        <w:tabs>
          <w:tab w:val="left" w:pos="1418"/>
          <w:tab w:val="left" w:pos="1702"/>
        </w:tabs>
        <w:jc w:val="both"/>
        <w:rPr>
          <w:rFonts w:ascii="Tahoma" w:hAnsi="Tahoma" w:cs="Tahoma"/>
        </w:rPr>
      </w:pPr>
    </w:p>
    <w:p w:rsidR="005F3DFB" w:rsidRPr="00076910" w:rsidRDefault="005F3DFB" w:rsidP="005F3DFB">
      <w:pPr>
        <w:keepLines/>
        <w:widowControl w:val="0"/>
        <w:tabs>
          <w:tab w:val="left" w:pos="1418"/>
          <w:tab w:val="left" w:pos="1702"/>
        </w:tabs>
        <w:jc w:val="both"/>
        <w:rPr>
          <w:rFonts w:ascii="Tahoma" w:hAnsi="Tahoma" w:cs="Tahoma"/>
        </w:rPr>
      </w:pPr>
      <w:r w:rsidRPr="00076910">
        <w:rPr>
          <w:rFonts w:ascii="Tahoma" w:hAnsi="Tahoma" w:cs="Tahoma"/>
        </w:rPr>
        <w:t xml:space="preserve">Naročnik bo izvršil plačila za </w:t>
      </w:r>
      <w:r w:rsidRPr="00E051C4">
        <w:rPr>
          <w:rFonts w:ascii="Tahoma" w:hAnsi="Tahoma" w:cs="Tahoma"/>
        </w:rPr>
        <w:t xml:space="preserve">izvedena dela </w:t>
      </w:r>
      <w:r w:rsidRPr="00076910">
        <w:rPr>
          <w:rFonts w:ascii="Tahoma" w:hAnsi="Tahoma" w:cs="Tahoma"/>
        </w:rPr>
        <w:t xml:space="preserve">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w:t>
      </w:r>
      <w:r w:rsidR="00FC0F1A" w:rsidRPr="00076910">
        <w:rPr>
          <w:rFonts w:ascii="Tahoma" w:hAnsi="Tahoma" w:cs="Tahoma"/>
        </w:rPr>
        <w:t xml:space="preserve">za </w:t>
      </w:r>
      <w:r w:rsidR="00432693" w:rsidRPr="00076910">
        <w:rPr>
          <w:rFonts w:ascii="Tahoma" w:hAnsi="Tahoma" w:cs="Tahoma"/>
        </w:rPr>
        <w:t>posamez</w:t>
      </w:r>
      <w:r w:rsidR="00432693">
        <w:rPr>
          <w:rFonts w:ascii="Tahoma" w:hAnsi="Tahoma" w:cs="Tahoma"/>
        </w:rPr>
        <w:t>ni sklop</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w:t>
      </w:r>
      <w:r w:rsidR="00E051C4" w:rsidRPr="00312C5C">
        <w:rPr>
          <w:rFonts w:ascii="Tahoma" w:hAnsi="Tahoma" w:cs="Tahoma"/>
        </w:rPr>
        <w:t xml:space="preserve"> </w:t>
      </w:r>
      <w:r w:rsidR="001129A3" w:rsidRPr="00E051C4">
        <w:rPr>
          <w:rFonts w:ascii="Tahoma" w:hAnsi="Tahoma" w:cs="Tahoma"/>
        </w:rPr>
        <w:t>p</w:t>
      </w:r>
      <w:r w:rsidR="001129A3" w:rsidRPr="00076910">
        <w:rPr>
          <w:rFonts w:ascii="Tahoma" w:hAnsi="Tahoma" w:cs="Tahoma"/>
        </w:rPr>
        <w:t>redložitvi finančnega zavarovanja za odpravo napak v garancijski dobi.</w:t>
      </w:r>
    </w:p>
    <w:p w:rsidR="005F3DFB" w:rsidRDefault="005F3DFB" w:rsidP="005F3DFB">
      <w:pPr>
        <w:keepLines/>
        <w:widowControl w:val="0"/>
        <w:tabs>
          <w:tab w:val="left" w:pos="1418"/>
          <w:tab w:val="left" w:pos="1702"/>
        </w:tabs>
        <w:jc w:val="both"/>
        <w:rPr>
          <w:rFonts w:ascii="Tahoma" w:hAnsi="Tahoma" w:cs="Tahoma"/>
        </w:rPr>
      </w:pPr>
    </w:p>
    <w:p w:rsidR="006159AB" w:rsidRPr="00076910" w:rsidRDefault="006159AB" w:rsidP="006159AB">
      <w:pPr>
        <w:keepLines/>
        <w:widowControl w:val="0"/>
        <w:tabs>
          <w:tab w:val="left" w:pos="1418"/>
          <w:tab w:val="left" w:pos="1702"/>
        </w:tabs>
        <w:jc w:val="both"/>
        <w:rPr>
          <w:rFonts w:ascii="Tahoma" w:hAnsi="Tahoma" w:cs="Tahoma"/>
        </w:rPr>
      </w:pPr>
      <w:r>
        <w:rPr>
          <w:rFonts w:ascii="Tahoma" w:hAnsi="Tahoma" w:cs="Tahoma"/>
        </w:rPr>
        <w:t>Plačilo zadnje začasne situacije / končne situacije se zadrži, dokler naročnik od izvajalca ne prejme celotne dokumentacije, potrebne za pripravo dokazila o zanesljivosti objekta in internega tehničnega pregleda.</w:t>
      </w:r>
    </w:p>
    <w:p w:rsidR="006159AB" w:rsidRDefault="006159AB" w:rsidP="005F3DFB">
      <w:pPr>
        <w:keepLines/>
        <w:widowControl w:val="0"/>
        <w:tabs>
          <w:tab w:val="left" w:pos="1418"/>
          <w:tab w:val="left" w:pos="1702"/>
        </w:tabs>
        <w:jc w:val="both"/>
        <w:rPr>
          <w:rFonts w:ascii="Tahoma" w:hAnsi="Tahoma" w:cs="Tahoma"/>
        </w:rPr>
      </w:pPr>
    </w:p>
    <w:p w:rsidR="00C21DB9" w:rsidRPr="00076910" w:rsidRDefault="00C21DB9" w:rsidP="005F3DFB">
      <w:pPr>
        <w:keepLines/>
        <w:widowControl w:val="0"/>
        <w:tabs>
          <w:tab w:val="left" w:pos="1418"/>
          <w:tab w:val="left" w:pos="1702"/>
        </w:tabs>
        <w:jc w:val="both"/>
        <w:rPr>
          <w:rFonts w:ascii="Tahoma" w:hAnsi="Tahoma" w:cs="Tahoma"/>
        </w:rPr>
      </w:pPr>
      <w:r w:rsidRPr="006B6AF3">
        <w:rPr>
          <w:rFonts w:ascii="Tahoma" w:hAnsi="Tahoma" w:cs="Tahoma"/>
        </w:rPr>
        <w:lastRenderedPageBreak/>
        <w:t>Plačila za izvedene plinske priključke tip I bo naročnik izvršil v višini izstavljenih in potrjenih mesečnih situacij, glede na v preteklem mesecu v celoti izvedene in obračunane plinske priključke, specificirane po naslovih objektov</w:t>
      </w:r>
      <w:r w:rsidR="004F63CA">
        <w:rPr>
          <w:rFonts w:ascii="Tahoma" w:hAnsi="Tahoma" w:cs="Tahoma"/>
        </w:rPr>
        <w:t xml:space="preserve"> </w:t>
      </w:r>
      <w:r w:rsidR="004F63CA" w:rsidRPr="004F63CA">
        <w:rPr>
          <w:rFonts w:ascii="Tahoma" w:hAnsi="Tahoma" w:cs="Tahoma"/>
          <w:i/>
        </w:rPr>
        <w:t>(velja za sklopa 1 in 3)</w:t>
      </w:r>
      <w:r>
        <w:rPr>
          <w:rFonts w:ascii="Tahoma" w:hAnsi="Tahoma" w:cs="Tahoma"/>
        </w:rPr>
        <w:t>.</w:t>
      </w: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C7332F"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rsidR="005B02E8" w:rsidRPr="00400411"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w:t>
            </w:r>
            <w:proofErr w:type="spellStart"/>
            <w:r w:rsidRPr="00076910">
              <w:rPr>
                <w:rFonts w:ascii="Tahoma" w:hAnsi="Tahoma" w:cs="Tahoma"/>
              </w:rPr>
              <w:t>podizvajanje</w:t>
            </w:r>
            <w:proofErr w:type="spellEnd"/>
            <w:r w:rsidRPr="00076910">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Default="002A77B3" w:rsidP="000B1478">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 xml:space="preserve">Nominirani podizvajalec ne sme oddati sprejetih del v nadaljnje </w:t>
      </w:r>
      <w:proofErr w:type="spellStart"/>
      <w:r w:rsidRPr="00312C5C">
        <w:rPr>
          <w:rFonts w:ascii="Tahoma" w:hAnsi="Tahoma" w:cs="Tahoma"/>
        </w:rPr>
        <w:t>podizvajanje</w:t>
      </w:r>
      <w:proofErr w:type="spellEnd"/>
      <w:r w:rsidRPr="00312C5C">
        <w:rPr>
          <w:rFonts w:ascii="Tahoma" w:hAnsi="Tahoma" w:cs="Tahoma"/>
        </w:rPr>
        <w:t>.</w:t>
      </w:r>
    </w:p>
    <w:p w:rsidR="003D1E21" w:rsidRPr="00076910" w:rsidRDefault="003D1E21"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lastRenderedPageBreak/>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Default="00400411" w:rsidP="00400411">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Naknadno nominirani podizvajalec ne sme začeti z izvedbo del prej, preden naročnik ne odobri njegovega nominiranja.</w:t>
      </w:r>
    </w:p>
    <w:p w:rsidR="003D1E21" w:rsidRPr="00FB2CFB" w:rsidRDefault="003D1E21"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290C23" w:rsidRDefault="009E1B44" w:rsidP="000B1478">
      <w:pPr>
        <w:keepLines/>
        <w:widowControl w:val="0"/>
        <w:tabs>
          <w:tab w:val="num" w:pos="4605"/>
        </w:tabs>
        <w:jc w:val="center"/>
        <w:rPr>
          <w:rFonts w:ascii="Tahoma" w:hAnsi="Tahoma" w:cs="Tahoma"/>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05458E">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w:t>
      </w:r>
      <w:r w:rsidR="0005458E">
        <w:rPr>
          <w:rFonts w:ascii="Tahoma" w:hAnsi="Tahoma" w:cs="Tahoma"/>
        </w:rPr>
        <w:t xml:space="preserve"> del</w:t>
      </w:r>
      <w:r w:rsidRPr="00076910">
        <w:rPr>
          <w:rFonts w:ascii="Tahoma" w:hAnsi="Tahoma" w:cs="Tahoma"/>
        </w:rPr>
        <w:t>, več</w:t>
      </w:r>
      <w:r w:rsidR="0005458E">
        <w:rPr>
          <w:rFonts w:ascii="Tahoma" w:hAnsi="Tahoma" w:cs="Tahoma"/>
        </w:rPr>
        <w:t xml:space="preserve"> del</w:t>
      </w:r>
      <w:r w:rsidRPr="00076910">
        <w:rPr>
          <w:rFonts w:ascii="Tahoma" w:hAnsi="Tahoma" w:cs="Tahoma"/>
        </w:rPr>
        <w:t xml:space="preserve">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w:t>
      </w:r>
      <w:r w:rsidR="0005458E">
        <w:rPr>
          <w:rFonts w:ascii="Tahoma" w:hAnsi="Tahoma" w:cs="Tahoma"/>
        </w:rPr>
        <w:t xml:space="preserve"> del</w:t>
      </w:r>
      <w:r w:rsidRPr="00076910">
        <w:rPr>
          <w:rFonts w:ascii="Tahoma" w:hAnsi="Tahoma" w:cs="Tahoma"/>
        </w:rPr>
        <w:t>,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400411" w:rsidRPr="00FB2CFB" w:rsidRDefault="00400411" w:rsidP="00400411">
      <w:pPr>
        <w:keepLines/>
        <w:widowControl w:val="0"/>
        <w:numPr>
          <w:ilvl w:val="0"/>
          <w:numId w:val="13"/>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lastRenderedPageBreak/>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400411">
      <w:pPr>
        <w:keepLines/>
        <w:widowControl w:val="0"/>
        <w:numPr>
          <w:ilvl w:val="0"/>
          <w:numId w:val="16"/>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850DD1" w:rsidRDefault="00283D55" w:rsidP="000B1478">
      <w:pPr>
        <w:keepLines/>
        <w:widowControl w:val="0"/>
        <w:numPr>
          <w:ilvl w:val="0"/>
          <w:numId w:val="12"/>
        </w:numPr>
        <w:tabs>
          <w:tab w:val="left" w:pos="540"/>
        </w:tabs>
        <w:jc w:val="center"/>
        <w:rPr>
          <w:rFonts w:ascii="Tahoma" w:hAnsi="Tahoma" w:cs="Tahoma"/>
        </w:rPr>
      </w:pPr>
      <w:r w:rsidRPr="00850DD1">
        <w:rPr>
          <w:rFonts w:ascii="Tahoma" w:hAnsi="Tahoma" w:cs="Tahoma"/>
        </w:rPr>
        <w:t>FINANČNO ZAVAROVANJE</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851E11">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851E11">
        <w:rPr>
          <w:rFonts w:ascii="Tahoma" w:hAnsi="Tahoma" w:cs="Tahoma"/>
        </w:rPr>
        <w:t>12</w:t>
      </w:r>
      <w:r w:rsidR="00432693">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312C5C" w:rsidRDefault="00283D55" w:rsidP="000B1478">
      <w:pPr>
        <w:keepLines/>
        <w:widowControl w:val="0"/>
        <w:tabs>
          <w:tab w:val="left" w:pos="1418"/>
          <w:tab w:val="left" w:pos="1702"/>
        </w:tabs>
        <w:jc w:val="both"/>
        <w:rPr>
          <w:rFonts w:ascii="Tahoma" w:hAnsi="Tahoma" w:cs="Tahoma"/>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850DD1"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850DD1">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3851A6" w:rsidRPr="00076910"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469"/>
        <w:gridCol w:w="2410"/>
        <w:gridCol w:w="2693"/>
      </w:tblGrid>
      <w:tr w:rsidR="00851E11" w:rsidRPr="00851E11" w:rsidTr="00850DD1">
        <w:trPr>
          <w:trHeight w:val="393"/>
        </w:trPr>
        <w:tc>
          <w:tcPr>
            <w:tcW w:w="709" w:type="dxa"/>
            <w:vAlign w:val="center"/>
          </w:tcPr>
          <w:p w:rsidR="000146C3" w:rsidRPr="00851E11" w:rsidRDefault="001F7913" w:rsidP="000B1478">
            <w:pPr>
              <w:keepLines/>
              <w:widowControl w:val="0"/>
              <w:jc w:val="both"/>
              <w:rPr>
                <w:rFonts w:ascii="Tahoma" w:hAnsi="Tahoma" w:cs="Tahoma"/>
                <w:bCs/>
              </w:rPr>
            </w:pPr>
            <w:r w:rsidRPr="00851E11">
              <w:rPr>
                <w:rFonts w:ascii="Tahoma" w:hAnsi="Tahoma" w:cs="Tahoma"/>
                <w:bCs/>
              </w:rPr>
              <w:t>Sklop</w:t>
            </w:r>
          </w:p>
        </w:tc>
        <w:tc>
          <w:tcPr>
            <w:tcW w:w="3469" w:type="dxa"/>
            <w:vAlign w:val="center"/>
          </w:tcPr>
          <w:p w:rsidR="000146C3" w:rsidRPr="00851E11" w:rsidRDefault="000146C3" w:rsidP="008422A5">
            <w:pPr>
              <w:keepLines/>
              <w:widowControl w:val="0"/>
              <w:jc w:val="center"/>
              <w:rPr>
                <w:rFonts w:ascii="Tahoma" w:hAnsi="Tahoma" w:cs="Tahoma"/>
                <w:bCs/>
              </w:rPr>
            </w:pPr>
            <w:r w:rsidRPr="00851E11">
              <w:rPr>
                <w:rFonts w:ascii="Tahoma" w:hAnsi="Tahoma" w:cs="Tahoma"/>
                <w:bCs/>
              </w:rPr>
              <w:t xml:space="preserve">Opis – </w:t>
            </w:r>
            <w:r w:rsidR="008422A5" w:rsidRPr="00851E11">
              <w:rPr>
                <w:rFonts w:ascii="Tahoma" w:hAnsi="Tahoma" w:cs="Tahoma"/>
                <w:bCs/>
              </w:rPr>
              <w:t>gradbena</w:t>
            </w:r>
            <w:r w:rsidRPr="00851E11">
              <w:rPr>
                <w:rFonts w:ascii="Tahoma" w:hAnsi="Tahoma" w:cs="Tahoma"/>
                <w:bCs/>
              </w:rPr>
              <w:t xml:space="preserve"> dela</w:t>
            </w:r>
          </w:p>
        </w:tc>
        <w:tc>
          <w:tcPr>
            <w:tcW w:w="2410" w:type="dxa"/>
            <w:vAlign w:val="center"/>
          </w:tcPr>
          <w:p w:rsidR="000146C3" w:rsidRPr="00851E11" w:rsidRDefault="000146C3" w:rsidP="000B1478">
            <w:pPr>
              <w:keepLines/>
              <w:widowControl w:val="0"/>
              <w:jc w:val="center"/>
              <w:rPr>
                <w:rFonts w:ascii="Tahoma" w:hAnsi="Tahoma" w:cs="Tahoma"/>
                <w:bCs/>
              </w:rPr>
            </w:pPr>
            <w:r w:rsidRPr="00851E11">
              <w:rPr>
                <w:rFonts w:ascii="Tahoma" w:hAnsi="Tahoma" w:cs="Tahoma"/>
                <w:bCs/>
              </w:rPr>
              <w:t>Rok izvedbe v koledarskih dneh</w:t>
            </w:r>
          </w:p>
        </w:tc>
        <w:tc>
          <w:tcPr>
            <w:tcW w:w="2693" w:type="dxa"/>
            <w:vAlign w:val="center"/>
          </w:tcPr>
          <w:p w:rsidR="000146C3" w:rsidRPr="00851E11" w:rsidRDefault="000146C3" w:rsidP="000B1478">
            <w:pPr>
              <w:keepLines/>
              <w:widowControl w:val="0"/>
              <w:jc w:val="center"/>
              <w:rPr>
                <w:rFonts w:ascii="Tahoma" w:hAnsi="Tahoma" w:cs="Tahoma"/>
                <w:bCs/>
              </w:rPr>
            </w:pPr>
            <w:r w:rsidRPr="00851E11">
              <w:rPr>
                <w:rFonts w:ascii="Tahoma" w:hAnsi="Tahoma" w:cs="Tahoma"/>
                <w:bCs/>
              </w:rPr>
              <w:t>Predvideno obdobje izvajanja del</w:t>
            </w:r>
          </w:p>
        </w:tc>
      </w:tr>
      <w:tr w:rsidR="00851E11" w:rsidRPr="00851E11" w:rsidTr="00850DD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851E11" w:rsidRPr="00851E11" w:rsidRDefault="00851E11" w:rsidP="00851E11">
            <w:pPr>
              <w:keepLines/>
              <w:widowControl w:val="0"/>
              <w:jc w:val="center"/>
              <w:rPr>
                <w:rFonts w:ascii="Tahoma" w:hAnsi="Tahoma" w:cs="Tahoma"/>
                <w:bCs/>
              </w:rPr>
            </w:pPr>
            <w:r w:rsidRPr="00851E11">
              <w:rPr>
                <w:rFonts w:ascii="Tahoma" w:hAnsi="Tahoma" w:cs="Tahoma"/>
                <w:bCs/>
              </w:rPr>
              <w:t>1.</w:t>
            </w:r>
          </w:p>
        </w:tc>
        <w:tc>
          <w:tcPr>
            <w:tcW w:w="3469" w:type="dxa"/>
            <w:tcBorders>
              <w:top w:val="single" w:sz="4" w:space="0" w:color="auto"/>
              <w:left w:val="single" w:sz="4" w:space="0" w:color="auto"/>
              <w:bottom w:val="single" w:sz="4" w:space="0" w:color="auto"/>
              <w:right w:val="single" w:sz="4" w:space="0" w:color="auto"/>
            </w:tcBorders>
            <w:vAlign w:val="center"/>
          </w:tcPr>
          <w:p w:rsidR="00851E11" w:rsidRPr="00851E11" w:rsidRDefault="002A3C3B" w:rsidP="006003DF">
            <w:pPr>
              <w:shd w:val="clear" w:color="auto" w:fill="FFFFFF"/>
              <w:spacing w:before="100" w:beforeAutospacing="1" w:after="100" w:afterAutospacing="1"/>
              <w:ind w:left="75" w:right="75"/>
              <w:rPr>
                <w:rFonts w:ascii="Tahoma" w:hAnsi="Tahoma" w:cs="Tahoma"/>
              </w:rPr>
            </w:pPr>
            <w:r w:rsidRPr="002A3C3B">
              <w:rPr>
                <w:rFonts w:ascii="Tahoma" w:hAnsi="Tahoma" w:cs="Tahoma"/>
              </w:rPr>
              <w:t xml:space="preserve">30II-923-000 Gradnja plinovoda po Juričevi in </w:t>
            </w:r>
            <w:proofErr w:type="spellStart"/>
            <w:r w:rsidRPr="002A3C3B">
              <w:rPr>
                <w:rFonts w:ascii="Tahoma" w:hAnsi="Tahoma" w:cs="Tahoma"/>
              </w:rPr>
              <w:t>Ingličevi</w:t>
            </w:r>
            <w:proofErr w:type="spellEnd"/>
            <w:r w:rsidRPr="002A3C3B">
              <w:rPr>
                <w:rFonts w:ascii="Tahoma" w:hAnsi="Tahoma" w:cs="Tahoma"/>
              </w:rPr>
              <w:t xml:space="preserve"> ulici</w:t>
            </w:r>
          </w:p>
        </w:tc>
        <w:tc>
          <w:tcPr>
            <w:tcW w:w="2410" w:type="dxa"/>
            <w:tcBorders>
              <w:top w:val="single" w:sz="4" w:space="0" w:color="auto"/>
              <w:left w:val="single" w:sz="4" w:space="0" w:color="auto"/>
              <w:bottom w:val="single" w:sz="4" w:space="0" w:color="auto"/>
              <w:right w:val="single" w:sz="4" w:space="0" w:color="auto"/>
            </w:tcBorders>
            <w:vAlign w:val="center"/>
          </w:tcPr>
          <w:p w:rsidR="00851E11" w:rsidRPr="00E6604C" w:rsidRDefault="00F27802" w:rsidP="00851E11">
            <w:pPr>
              <w:keepLines/>
              <w:widowControl w:val="0"/>
              <w:jc w:val="center"/>
              <w:rPr>
                <w:rFonts w:ascii="Tahoma" w:hAnsi="Tahoma" w:cs="Tahoma"/>
                <w:bCs/>
              </w:rPr>
            </w:pP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2693" w:type="dxa"/>
            <w:tcBorders>
              <w:top w:val="single" w:sz="4" w:space="0" w:color="auto"/>
              <w:left w:val="single" w:sz="4" w:space="0" w:color="auto"/>
              <w:bottom w:val="single" w:sz="4" w:space="0" w:color="auto"/>
              <w:right w:val="single" w:sz="4" w:space="0" w:color="auto"/>
            </w:tcBorders>
            <w:vAlign w:val="center"/>
          </w:tcPr>
          <w:p w:rsidR="00851E11" w:rsidRPr="00E6604C" w:rsidRDefault="00F27802" w:rsidP="00290C23">
            <w:pPr>
              <w:keepLines/>
              <w:widowControl w:val="0"/>
              <w:jc w:val="center"/>
              <w:rPr>
                <w:rFonts w:ascii="Tahoma" w:hAnsi="Tahoma" w:cs="Tahoma"/>
                <w:bCs/>
              </w:rPr>
            </w:pP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tc>
      </w:tr>
      <w:tr w:rsidR="00851E11" w:rsidRPr="00851E11" w:rsidTr="00850DD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851E11" w:rsidRPr="00851E11" w:rsidRDefault="00851E11" w:rsidP="00851E11">
            <w:pPr>
              <w:keepLines/>
              <w:widowControl w:val="0"/>
              <w:jc w:val="center"/>
              <w:rPr>
                <w:rFonts w:ascii="Tahoma" w:hAnsi="Tahoma" w:cs="Tahoma"/>
                <w:bCs/>
              </w:rPr>
            </w:pPr>
            <w:r w:rsidRPr="00851E11">
              <w:rPr>
                <w:rFonts w:ascii="Tahoma" w:hAnsi="Tahoma" w:cs="Tahoma"/>
                <w:bCs/>
              </w:rPr>
              <w:t>2.</w:t>
            </w:r>
          </w:p>
        </w:tc>
        <w:tc>
          <w:tcPr>
            <w:tcW w:w="3469" w:type="dxa"/>
            <w:tcBorders>
              <w:top w:val="single" w:sz="4" w:space="0" w:color="auto"/>
              <w:left w:val="single" w:sz="4" w:space="0" w:color="auto"/>
              <w:bottom w:val="single" w:sz="4" w:space="0" w:color="auto"/>
              <w:right w:val="single" w:sz="4" w:space="0" w:color="auto"/>
            </w:tcBorders>
            <w:vAlign w:val="center"/>
          </w:tcPr>
          <w:p w:rsidR="00851E11" w:rsidRPr="00851E11" w:rsidRDefault="002A3C3B" w:rsidP="00851E11">
            <w:pPr>
              <w:shd w:val="clear" w:color="auto" w:fill="FFFFFF"/>
              <w:spacing w:before="100" w:beforeAutospacing="1" w:after="100" w:afterAutospacing="1"/>
              <w:ind w:left="75" w:right="75"/>
              <w:rPr>
                <w:rFonts w:ascii="Tahoma" w:hAnsi="Tahoma" w:cs="Tahoma"/>
              </w:rPr>
            </w:pPr>
            <w:r w:rsidRPr="002A3C3B">
              <w:rPr>
                <w:rFonts w:ascii="Tahoma" w:hAnsi="Tahoma" w:cs="Tahoma"/>
              </w:rPr>
              <w:t>30II-935-000 Gradnja plinovodnega omrežja na območju ulic Pot za Stan</w:t>
            </w:r>
          </w:p>
        </w:tc>
        <w:tc>
          <w:tcPr>
            <w:tcW w:w="2410" w:type="dxa"/>
            <w:tcBorders>
              <w:top w:val="single" w:sz="4" w:space="0" w:color="auto"/>
              <w:left w:val="single" w:sz="4" w:space="0" w:color="auto"/>
              <w:bottom w:val="single" w:sz="4" w:space="0" w:color="auto"/>
              <w:right w:val="single" w:sz="4" w:space="0" w:color="auto"/>
            </w:tcBorders>
            <w:vAlign w:val="center"/>
          </w:tcPr>
          <w:p w:rsidR="00851E11" w:rsidRPr="00076910" w:rsidRDefault="00F27802" w:rsidP="00851E11">
            <w:pPr>
              <w:keepLines/>
              <w:widowControl w:val="0"/>
              <w:jc w:val="center"/>
              <w:rPr>
                <w:rFonts w:ascii="Tahoma" w:hAnsi="Tahoma" w:cs="Tahoma"/>
                <w:bCs/>
              </w:rPr>
            </w:pP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2693" w:type="dxa"/>
            <w:tcBorders>
              <w:top w:val="single" w:sz="4" w:space="0" w:color="auto"/>
              <w:left w:val="single" w:sz="4" w:space="0" w:color="auto"/>
              <w:bottom w:val="single" w:sz="4" w:space="0" w:color="auto"/>
              <w:right w:val="single" w:sz="4" w:space="0" w:color="auto"/>
            </w:tcBorders>
            <w:vAlign w:val="center"/>
          </w:tcPr>
          <w:p w:rsidR="00851E11" w:rsidRPr="00076910" w:rsidRDefault="00F27802" w:rsidP="00851E11">
            <w:pPr>
              <w:keepLines/>
              <w:widowControl w:val="0"/>
              <w:jc w:val="center"/>
              <w:rPr>
                <w:rFonts w:ascii="Tahoma" w:hAnsi="Tahoma" w:cs="Tahoma"/>
                <w:bCs/>
              </w:rPr>
            </w:pP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tc>
      </w:tr>
      <w:tr w:rsidR="00851E11" w:rsidRPr="00851E11" w:rsidTr="00850DD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851E11" w:rsidRPr="00851E11" w:rsidRDefault="00851E11" w:rsidP="00851E11">
            <w:pPr>
              <w:keepLines/>
              <w:widowControl w:val="0"/>
              <w:jc w:val="center"/>
              <w:rPr>
                <w:rFonts w:ascii="Tahoma" w:hAnsi="Tahoma" w:cs="Tahoma"/>
                <w:bCs/>
              </w:rPr>
            </w:pPr>
            <w:r w:rsidRPr="00851E11">
              <w:rPr>
                <w:rFonts w:ascii="Tahoma" w:hAnsi="Tahoma" w:cs="Tahoma"/>
                <w:bCs/>
              </w:rPr>
              <w:t>3.</w:t>
            </w:r>
          </w:p>
        </w:tc>
        <w:tc>
          <w:tcPr>
            <w:tcW w:w="3469" w:type="dxa"/>
            <w:tcBorders>
              <w:top w:val="single" w:sz="4" w:space="0" w:color="auto"/>
              <w:left w:val="single" w:sz="4" w:space="0" w:color="auto"/>
              <w:bottom w:val="single" w:sz="4" w:space="0" w:color="auto"/>
              <w:right w:val="single" w:sz="4" w:space="0" w:color="auto"/>
            </w:tcBorders>
            <w:vAlign w:val="center"/>
          </w:tcPr>
          <w:p w:rsidR="00851E11" w:rsidRPr="00851E11" w:rsidRDefault="002A3C3B" w:rsidP="00851E11">
            <w:pPr>
              <w:shd w:val="clear" w:color="auto" w:fill="FFFFFF"/>
              <w:spacing w:before="100" w:beforeAutospacing="1" w:after="100" w:afterAutospacing="1"/>
              <w:ind w:left="75" w:right="75"/>
              <w:rPr>
                <w:rFonts w:ascii="Tahoma" w:hAnsi="Tahoma" w:cs="Tahoma"/>
              </w:rPr>
            </w:pPr>
            <w:r w:rsidRPr="002A3C3B">
              <w:rPr>
                <w:rFonts w:ascii="Tahoma" w:hAnsi="Tahoma" w:cs="Tahoma"/>
              </w:rPr>
              <w:t>30II-918-000 Gradnja plinovoda - Zgornje Pirniče južno od šole</w:t>
            </w:r>
          </w:p>
        </w:tc>
        <w:tc>
          <w:tcPr>
            <w:tcW w:w="2410" w:type="dxa"/>
            <w:tcBorders>
              <w:top w:val="single" w:sz="4" w:space="0" w:color="auto"/>
              <w:left w:val="single" w:sz="4" w:space="0" w:color="auto"/>
              <w:bottom w:val="single" w:sz="4" w:space="0" w:color="auto"/>
              <w:right w:val="single" w:sz="4" w:space="0" w:color="auto"/>
            </w:tcBorders>
            <w:vAlign w:val="center"/>
          </w:tcPr>
          <w:p w:rsidR="00851E11" w:rsidRPr="00076910" w:rsidRDefault="00F27802" w:rsidP="00851E11">
            <w:pPr>
              <w:keepLines/>
              <w:widowControl w:val="0"/>
              <w:jc w:val="center"/>
              <w:rPr>
                <w:rFonts w:ascii="Tahoma" w:hAnsi="Tahoma" w:cs="Tahoma"/>
                <w:bCs/>
              </w:rPr>
            </w:pPr>
            <w:r>
              <w:rPr>
                <w:rFonts w:ascii="Tahoma" w:hAnsi="Tahoma" w:cs="Tahoma"/>
                <w:bCs/>
              </w:rPr>
              <w:t>45</w:t>
            </w:r>
            <w:r w:rsidRPr="00AA665C">
              <w:rPr>
                <w:rFonts w:ascii="Tahoma" w:hAnsi="Tahoma" w:cs="Tahoma"/>
                <w:bCs/>
              </w:rPr>
              <w:t xml:space="preserve"> (</w:t>
            </w:r>
            <w:r>
              <w:rPr>
                <w:rFonts w:ascii="Tahoma" w:hAnsi="Tahoma" w:cs="Tahoma"/>
                <w:bCs/>
              </w:rPr>
              <w:t>petinštiri</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2693" w:type="dxa"/>
            <w:tcBorders>
              <w:top w:val="single" w:sz="4" w:space="0" w:color="auto"/>
              <w:left w:val="single" w:sz="4" w:space="0" w:color="auto"/>
              <w:bottom w:val="single" w:sz="4" w:space="0" w:color="auto"/>
              <w:right w:val="single" w:sz="4" w:space="0" w:color="auto"/>
            </w:tcBorders>
            <w:vAlign w:val="center"/>
          </w:tcPr>
          <w:p w:rsidR="00851E11" w:rsidRPr="00076910" w:rsidRDefault="00F27802" w:rsidP="00851E11">
            <w:pPr>
              <w:keepLines/>
              <w:widowControl w:val="0"/>
              <w:jc w:val="center"/>
              <w:rPr>
                <w:rFonts w:ascii="Tahoma" w:hAnsi="Tahoma" w:cs="Tahoma"/>
                <w:bCs/>
              </w:rPr>
            </w:pP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3</w:t>
            </w:r>
          </w:p>
        </w:tc>
      </w:tr>
      <w:tr w:rsidR="00C84021" w:rsidRPr="00851E11" w:rsidTr="00850DD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C84021" w:rsidRPr="00851E11" w:rsidRDefault="00C84021" w:rsidP="00851E11">
            <w:pPr>
              <w:keepLines/>
              <w:widowControl w:val="0"/>
              <w:jc w:val="center"/>
              <w:rPr>
                <w:rFonts w:ascii="Tahoma" w:hAnsi="Tahoma" w:cs="Tahoma"/>
                <w:bCs/>
              </w:rPr>
            </w:pPr>
            <w:r>
              <w:rPr>
                <w:rFonts w:ascii="Tahoma" w:hAnsi="Tahoma" w:cs="Tahoma"/>
                <w:bCs/>
              </w:rPr>
              <w:t>4.</w:t>
            </w:r>
          </w:p>
        </w:tc>
        <w:tc>
          <w:tcPr>
            <w:tcW w:w="3469" w:type="dxa"/>
            <w:tcBorders>
              <w:top w:val="single" w:sz="4" w:space="0" w:color="auto"/>
              <w:left w:val="single" w:sz="4" w:space="0" w:color="auto"/>
              <w:bottom w:val="single" w:sz="4" w:space="0" w:color="auto"/>
              <w:right w:val="single" w:sz="4" w:space="0" w:color="auto"/>
            </w:tcBorders>
            <w:vAlign w:val="center"/>
          </w:tcPr>
          <w:p w:rsidR="00C84021" w:rsidRPr="00851E11" w:rsidRDefault="002A3C3B" w:rsidP="00851E11">
            <w:pPr>
              <w:shd w:val="clear" w:color="auto" w:fill="FFFFFF"/>
              <w:spacing w:before="100" w:beforeAutospacing="1" w:after="100" w:afterAutospacing="1"/>
              <w:ind w:left="75" w:right="75"/>
              <w:rPr>
                <w:rFonts w:ascii="Tahoma" w:hAnsi="Tahoma" w:cs="Tahoma"/>
              </w:rPr>
            </w:pPr>
            <w:r w:rsidRPr="002A3C3B">
              <w:rPr>
                <w:rFonts w:ascii="Tahoma" w:hAnsi="Tahoma" w:cs="Tahoma"/>
              </w:rPr>
              <w:t>30III434/148 Gradnja priključkov za vili Tabor in Rezidenco Njegoševa</w:t>
            </w:r>
          </w:p>
        </w:tc>
        <w:tc>
          <w:tcPr>
            <w:tcW w:w="2410" w:type="dxa"/>
            <w:tcBorders>
              <w:top w:val="single" w:sz="4" w:space="0" w:color="auto"/>
              <w:left w:val="single" w:sz="4" w:space="0" w:color="auto"/>
              <w:bottom w:val="single" w:sz="4" w:space="0" w:color="auto"/>
              <w:right w:val="single" w:sz="4" w:space="0" w:color="auto"/>
            </w:tcBorders>
            <w:vAlign w:val="center"/>
          </w:tcPr>
          <w:p w:rsidR="00C84021" w:rsidRPr="00076910" w:rsidRDefault="00F27802" w:rsidP="00851E11">
            <w:pPr>
              <w:keepLines/>
              <w:widowControl w:val="0"/>
              <w:jc w:val="center"/>
              <w:rPr>
                <w:rFonts w:ascii="Tahoma" w:hAnsi="Tahoma" w:cs="Tahoma"/>
                <w:bCs/>
              </w:rPr>
            </w:pPr>
            <w:r>
              <w:rPr>
                <w:rFonts w:ascii="Tahoma" w:hAnsi="Tahoma" w:cs="Tahoma"/>
              </w:rPr>
              <w:t>90</w:t>
            </w:r>
            <w:r w:rsidRPr="00AA665C">
              <w:rPr>
                <w:rFonts w:ascii="Tahoma" w:hAnsi="Tahoma" w:cs="Tahoma"/>
                <w:bCs/>
              </w:rPr>
              <w:t xml:space="preserve"> (</w:t>
            </w:r>
            <w:r>
              <w:rPr>
                <w:rFonts w:ascii="Tahoma" w:hAnsi="Tahoma" w:cs="Tahoma"/>
                <w:bCs/>
              </w:rPr>
              <w:t>devet</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2693" w:type="dxa"/>
            <w:tcBorders>
              <w:top w:val="single" w:sz="4" w:space="0" w:color="auto"/>
              <w:left w:val="single" w:sz="4" w:space="0" w:color="auto"/>
              <w:bottom w:val="single" w:sz="4" w:space="0" w:color="auto"/>
              <w:right w:val="single" w:sz="4" w:space="0" w:color="auto"/>
            </w:tcBorders>
            <w:vAlign w:val="center"/>
          </w:tcPr>
          <w:p w:rsidR="00C84021" w:rsidRPr="00076910" w:rsidRDefault="00F27802" w:rsidP="00851E11">
            <w:pPr>
              <w:keepLines/>
              <w:widowControl w:val="0"/>
              <w:jc w:val="center"/>
              <w:rPr>
                <w:rFonts w:ascii="Tahoma" w:hAnsi="Tahoma" w:cs="Tahoma"/>
                <w:bCs/>
              </w:rPr>
            </w:pPr>
            <w:r>
              <w:rPr>
                <w:rFonts w:ascii="Tahoma" w:hAnsi="Tahoma" w:cs="Tahoma"/>
              </w:rPr>
              <w:t xml:space="preserve">april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julij </w:t>
            </w:r>
            <w:r w:rsidRPr="00036D97">
              <w:rPr>
                <w:rFonts w:ascii="Tahoma" w:hAnsi="Tahoma" w:cs="Tahoma"/>
              </w:rPr>
              <w:t>202</w:t>
            </w:r>
            <w:r>
              <w:rPr>
                <w:rFonts w:ascii="Tahoma" w:hAnsi="Tahoma" w:cs="Tahoma"/>
              </w:rPr>
              <w:t>4</w:t>
            </w:r>
          </w:p>
        </w:tc>
      </w:tr>
    </w:tbl>
    <w:p w:rsidR="00A162E5" w:rsidRPr="00076910"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533C14" w:rsidRPr="00076910" w:rsidRDefault="00533C14" w:rsidP="000B1478">
      <w:pPr>
        <w:keepLines/>
        <w:widowControl w:val="0"/>
        <w:tabs>
          <w:tab w:val="left" w:pos="-180"/>
        </w:tabs>
        <w:jc w:val="both"/>
        <w:rPr>
          <w:rFonts w:ascii="Tahoma" w:hAnsi="Tahoma" w:cs="Tahoma"/>
        </w:rPr>
      </w:pPr>
    </w:p>
    <w:p w:rsidR="00EB3EB3" w:rsidRDefault="00EB3EB3">
      <w:pPr>
        <w:rPr>
          <w:rFonts w:ascii="Tahoma" w:hAnsi="Tahoma" w:cs="Tahoma"/>
        </w:rPr>
      </w:pPr>
      <w:r>
        <w:rPr>
          <w:rFonts w:ascii="Tahoma" w:hAnsi="Tahoma" w:cs="Tahoma"/>
        </w:rPr>
        <w:br w:type="page"/>
      </w:r>
    </w:p>
    <w:p w:rsidR="00F77636" w:rsidRPr="00850DD1" w:rsidRDefault="00F77636" w:rsidP="000B1478">
      <w:pPr>
        <w:keepLines/>
        <w:widowControl w:val="0"/>
        <w:numPr>
          <w:ilvl w:val="0"/>
          <w:numId w:val="12"/>
        </w:numPr>
        <w:tabs>
          <w:tab w:val="left" w:pos="540"/>
        </w:tabs>
        <w:jc w:val="center"/>
        <w:rPr>
          <w:rFonts w:ascii="Tahoma" w:hAnsi="Tahoma" w:cs="Tahoma"/>
        </w:rPr>
      </w:pPr>
      <w:r w:rsidRPr="00850DD1">
        <w:rPr>
          <w:rFonts w:ascii="Tahoma" w:hAnsi="Tahoma" w:cs="Tahoma"/>
        </w:rPr>
        <w:lastRenderedPageBreak/>
        <w:t>GARANCIJSKI R</w:t>
      </w:r>
      <w:r w:rsidR="00BD3F20" w:rsidRPr="00850DD1">
        <w:rPr>
          <w:rFonts w:ascii="Tahoma" w:hAnsi="Tahoma" w:cs="Tahoma"/>
        </w:rPr>
        <w:t>OK</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DD402A" w:rsidRPr="00076910" w:rsidRDefault="00DD402A"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B2FA9" w:rsidRPr="00312C5C" w:rsidRDefault="00BB2FA9" w:rsidP="00BB2FA9">
      <w:pPr>
        <w:jc w:val="both"/>
        <w:rPr>
          <w:rFonts w:ascii="Tahoma" w:hAnsi="Tahoma" w:cs="Tahoma"/>
        </w:rPr>
      </w:pPr>
      <w:r w:rsidRPr="00312C5C">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312C5C">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rsidR="00B2201B" w:rsidRPr="00BB2FA9"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882F50">
        <w:rPr>
          <w:rFonts w:ascii="Tahoma" w:hAnsi="Tahoma" w:cs="Tahoma"/>
        </w:rPr>
        <w:t>gradbenih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882F50">
        <w:rPr>
          <w:rFonts w:ascii="Tahoma" w:hAnsi="Tahoma" w:cs="Tahoma"/>
        </w:rPr>
        <w:t>gradbenih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200A19">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BD3F20">
      <w:pPr>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BD3F20">
        <w:rPr>
          <w:rFonts w:ascii="Tahoma" w:hAnsi="Tahoma" w:cs="Tahoma"/>
        </w:rPr>
        <w:lastRenderedPageBreak/>
        <w:t xml:space="preserve">V </w:t>
      </w:r>
      <w:r w:rsidR="00253C12" w:rsidRPr="00BD3F20">
        <w:rPr>
          <w:rFonts w:ascii="Tahoma" w:hAnsi="Tahoma" w:cs="Tahoma"/>
        </w:rPr>
        <w:t xml:space="preserve">navedenih </w:t>
      </w:r>
      <w:r w:rsidRPr="00BD3F20">
        <w:rPr>
          <w:rFonts w:ascii="Tahoma" w:hAnsi="Tahoma" w:cs="Tahoma"/>
        </w:rPr>
        <w:t>primer</w:t>
      </w:r>
      <w:r w:rsidR="00253C12" w:rsidRPr="00BD3F20">
        <w:rPr>
          <w:rFonts w:ascii="Tahoma" w:hAnsi="Tahoma" w:cs="Tahoma"/>
        </w:rPr>
        <w:t>ih</w:t>
      </w:r>
      <w:r w:rsidRPr="00BD3F20">
        <w:rPr>
          <w:rFonts w:ascii="Tahoma" w:hAnsi="Tahoma" w:cs="Tahoma"/>
        </w:rPr>
        <w:t xml:space="preserve"> </w:t>
      </w:r>
      <w:r w:rsidR="00253C12" w:rsidRPr="00BD3F20">
        <w:rPr>
          <w:rFonts w:ascii="Tahoma" w:hAnsi="Tahoma" w:cs="Tahoma"/>
        </w:rPr>
        <w:t xml:space="preserve">iz prejšnjega odstavka </w:t>
      </w:r>
      <w:r w:rsidRPr="00BD3F20">
        <w:rPr>
          <w:rFonts w:ascii="Tahoma" w:hAnsi="Tahoma" w:cs="Tahoma"/>
        </w:rPr>
        <w:t>naročnik lahko unovči finančno zavarovanje za dobro izvedbo pogodbenih obveznosti</w:t>
      </w:r>
      <w:r w:rsidR="006E499F" w:rsidRPr="00BD3F20">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375F75">
      <w:pPr>
        <w:keepLines/>
        <w:widowControl w:val="0"/>
        <w:numPr>
          <w:ilvl w:val="0"/>
          <w:numId w:val="12"/>
        </w:numPr>
        <w:tabs>
          <w:tab w:val="clear" w:pos="794"/>
        </w:tabs>
        <w:ind w:left="567" w:firstLine="0"/>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DD402A">
      <w:pPr>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w:t>
      </w:r>
      <w:proofErr w:type="spellStart"/>
      <w:r w:rsidRPr="00076910">
        <w:rPr>
          <w:rFonts w:ascii="Tahoma" w:hAnsi="Tahoma" w:cs="Tahoma"/>
        </w:rPr>
        <w:t>okoljske</w:t>
      </w:r>
      <w:proofErr w:type="spellEnd"/>
      <w:r w:rsidRPr="00076910">
        <w:rPr>
          <w:rFonts w:ascii="Tahoma" w:hAnsi="Tahoma" w:cs="Tahoma"/>
        </w:rPr>
        <w:t xml:space="preserv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076910" w:rsidRDefault="006D72CC" w:rsidP="000B1478">
      <w:pPr>
        <w:keepLines/>
        <w:widowControl w:val="0"/>
        <w:ind w:right="-1"/>
        <w:jc w:val="both"/>
        <w:outlineLvl w:val="1"/>
        <w:rPr>
          <w:rFonts w:ascii="Tahoma" w:hAnsi="Tahoma" w:cs="Tahoma"/>
          <w:lang w:eastAsia="en-US"/>
        </w:rPr>
      </w:pPr>
    </w:p>
    <w:p w:rsidR="00AC01BD" w:rsidRPr="00076910" w:rsidRDefault="006D72CC" w:rsidP="000B1478">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r w:rsidR="00DD402A" w:rsidRPr="009E1D91">
        <w:rPr>
          <w:rFonts w:ascii="Tahoma" w:hAnsi="Tahoma" w:cs="Tahoma"/>
          <w:lang w:eastAsia="en-US"/>
        </w:rPr>
        <w:t xml:space="preserve">Ne glede na prejšnji stavek se pogodba ne razveže, če bi razveza pogodbe naročniku povzročila nesorazmerne stroške ali bistvene težave pri nemoteni izvedbi gradnje ali nesorazmerno časovno zamudo in pod pogojem, da naročnik izvajalca najkasneje v 20. </w:t>
      </w:r>
      <w:r w:rsidR="00DD402A">
        <w:rPr>
          <w:rFonts w:ascii="Tahoma" w:hAnsi="Tahoma" w:cs="Tahoma"/>
          <w:lang w:eastAsia="en-US"/>
        </w:rPr>
        <w:t xml:space="preserve">(dvajsetih) </w:t>
      </w:r>
      <w:r w:rsidR="00DD402A" w:rsidRPr="009E1D91">
        <w:rPr>
          <w:rFonts w:ascii="Tahoma" w:hAnsi="Tahoma" w:cs="Tahoma"/>
          <w:lang w:eastAsia="en-US"/>
        </w:rPr>
        <w:t>dneh od seznanitve s kršitvijo obvesti, da se pogodba ne razveže.</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F67BEA">
        <w:rPr>
          <w:rFonts w:ascii="Tahoma" w:hAnsi="Tahoma" w:cs="Tahoma"/>
        </w:rPr>
        <w:t xml:space="preserve">Pogodba je sklenjena </w:t>
      </w:r>
      <w:r w:rsidR="00AB058F" w:rsidRPr="00F67BEA">
        <w:rPr>
          <w:rFonts w:ascii="Tahoma" w:hAnsi="Tahoma" w:cs="Tahoma"/>
        </w:rPr>
        <w:t xml:space="preserve">in </w:t>
      </w:r>
      <w:r w:rsidR="00664192" w:rsidRPr="00F67BEA">
        <w:rPr>
          <w:rFonts w:ascii="Tahoma" w:hAnsi="Tahoma" w:cs="Tahoma"/>
        </w:rPr>
        <w:t>za</w:t>
      </w:r>
      <w:r w:rsidR="00AB058F" w:rsidRPr="00F67BEA">
        <w:rPr>
          <w:rFonts w:ascii="Tahoma" w:hAnsi="Tahoma" w:cs="Tahoma"/>
        </w:rPr>
        <w:t xml:space="preserve">čne veljati </w:t>
      </w:r>
      <w:r w:rsidRPr="00F67BEA">
        <w:rPr>
          <w:rFonts w:ascii="Tahoma" w:hAnsi="Tahoma" w:cs="Tahoma"/>
        </w:rPr>
        <w:t>z dnem, ko jo podpišeta obe pogodbeni stranki</w:t>
      </w:r>
      <w:r w:rsidR="003F5A9B" w:rsidRPr="00F67BEA">
        <w:rPr>
          <w:rFonts w:ascii="Tahoma" w:hAnsi="Tahoma" w:cs="Tahoma"/>
        </w:rPr>
        <w:t>, pod pogojem, da</w:t>
      </w:r>
      <w:r w:rsidRPr="00F67BEA">
        <w:rPr>
          <w:rFonts w:ascii="Tahoma" w:hAnsi="Tahoma" w:cs="Tahoma"/>
        </w:rPr>
        <w:t xml:space="preserve"> izvajalec </w:t>
      </w:r>
      <w:r w:rsidR="00851A31" w:rsidRPr="00F67BEA">
        <w:rPr>
          <w:rFonts w:ascii="Tahoma" w:hAnsi="Tahoma" w:cs="Tahoma"/>
        </w:rPr>
        <w:t xml:space="preserve">naročniku </w:t>
      </w:r>
      <w:r w:rsidRPr="00F67BEA">
        <w:rPr>
          <w:rFonts w:ascii="Tahoma" w:hAnsi="Tahoma" w:cs="Tahoma"/>
        </w:rPr>
        <w:t>predloži finančno zavarovanje za dobro izvedbo pogodbenih obveznosti</w:t>
      </w:r>
      <w:r w:rsidR="00AB058F" w:rsidRPr="00F67BEA">
        <w:rPr>
          <w:rFonts w:ascii="Tahoma" w:hAnsi="Tahoma" w:cs="Tahoma"/>
        </w:rPr>
        <w:t xml:space="preserve"> v skladu s 15. členom pogodbe</w:t>
      </w:r>
      <w:r w:rsidRPr="00F67BEA">
        <w:rPr>
          <w:rFonts w:ascii="Tahoma" w:hAnsi="Tahoma" w:cs="Tahoma"/>
        </w:rPr>
        <w:t>.</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1C1C89" w:rsidRPr="00CD023B" w:rsidRDefault="001C1C89" w:rsidP="000B1478">
      <w:pPr>
        <w:keepLines/>
        <w:widowControl w:val="0"/>
        <w:tabs>
          <w:tab w:val="left" w:pos="567"/>
          <w:tab w:val="left" w:pos="1418"/>
          <w:tab w:val="left" w:pos="1702"/>
        </w:tabs>
        <w:jc w:val="both"/>
        <w:rPr>
          <w:rFonts w:ascii="Tahoma" w:hAnsi="Tahoma" w:cs="Tahoma"/>
        </w:rPr>
      </w:pPr>
    </w:p>
    <w:p w:rsidR="00EB3EB3" w:rsidRDefault="00EB3EB3">
      <w:pPr>
        <w:rPr>
          <w:rFonts w:ascii="Tahoma" w:hAnsi="Tahoma" w:cs="Tahoma"/>
        </w:rPr>
      </w:pPr>
      <w:r>
        <w:rPr>
          <w:rFonts w:ascii="Tahoma" w:hAnsi="Tahoma" w:cs="Tahoma"/>
        </w:rPr>
        <w:br w:type="page"/>
      </w:r>
    </w:p>
    <w:p w:rsidR="00EB3EB3" w:rsidRDefault="00EB3EB3">
      <w:pPr>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200A19">
        <w:rPr>
          <w:rFonts w:ascii="Tahoma" w:hAnsi="Tahoma" w:cs="Tahoma"/>
        </w:rPr>
        <w:t>tr</w:t>
      </w:r>
      <w:r w:rsidR="007919B2">
        <w:rPr>
          <w:rFonts w:ascii="Tahoma" w:hAnsi="Tahoma" w:cs="Tahoma"/>
        </w:rPr>
        <w:t>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AE67ED">
        <w:rPr>
          <w:rFonts w:ascii="Tahoma" w:hAnsi="Tahoma" w:cs="Tahoma"/>
        </w:rPr>
        <w:t>_______________</w:t>
      </w:r>
      <w:r w:rsidR="005523D5">
        <w:rPr>
          <w:rFonts w:ascii="Tahoma" w:hAnsi="Tahoma" w:cs="Tahoma"/>
        </w:rPr>
        <w:t xml:space="preserve"> </w:t>
      </w:r>
      <w:r w:rsidR="009E1B44" w:rsidRPr="00076910">
        <w:rPr>
          <w:rFonts w:ascii="Tahoma" w:hAnsi="Tahoma" w:cs="Tahoma"/>
        </w:rPr>
        <w:t xml:space="preserve">, dne </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F67BEA" w:rsidRDefault="00F67BEA" w:rsidP="000B1478">
      <w:pPr>
        <w:keepLines/>
        <w:widowControl w:val="0"/>
        <w:jc w:val="both"/>
        <w:rPr>
          <w:rFonts w:ascii="Tahoma" w:hAnsi="Tahoma" w:cs="Tahoma"/>
        </w:rPr>
      </w:pP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Pr="00076910" w:rsidRDefault="001B4E0E" w:rsidP="000B1478">
      <w:pPr>
        <w:keepLines/>
        <w:widowControl w:val="0"/>
        <w:jc w:val="both"/>
        <w:rPr>
          <w:rFonts w:ascii="Tahoma" w:hAnsi="Tahoma" w:cs="Tahoma"/>
        </w:rPr>
      </w:pPr>
    </w:p>
    <w:p w:rsidR="001B4E0E" w:rsidRPr="00076910" w:rsidRDefault="001B4E0E" w:rsidP="000B1478">
      <w:pPr>
        <w:keepLines/>
        <w:widowControl w:val="0"/>
        <w:jc w:val="both"/>
        <w:rPr>
          <w:rFonts w:ascii="Tahoma" w:hAnsi="Tahoma" w:cs="Tahoma"/>
        </w:rPr>
      </w:pPr>
      <w:r w:rsidRPr="00076910">
        <w:rPr>
          <w:rFonts w:ascii="Tahoma" w:hAnsi="Tahoma" w:cs="Tahoma"/>
        </w:rPr>
        <w:t>Samo Lozej, direktor</w:t>
      </w:r>
    </w:p>
    <w:p w:rsidR="009E0CC4" w:rsidRPr="00076910" w:rsidRDefault="009E0CC4" w:rsidP="000B1478">
      <w:pPr>
        <w:keepLines/>
        <w:widowControl w:val="0"/>
        <w:rPr>
          <w:rFonts w:ascii="Tahoma" w:hAnsi="Tahoma" w:cs="Tahoma"/>
        </w:rPr>
      </w:pPr>
      <w:r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AC0FF6" w:rsidRPr="00076910" w:rsidRDefault="00AC0FF6"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953628" w:rsidRPr="00076910" w:rsidRDefault="00953628" w:rsidP="00B51090">
      <w:pPr>
        <w:keepLines/>
        <w:widowControl w:val="0"/>
        <w:jc w:val="both"/>
        <w:rPr>
          <w:rFonts w:ascii="Tahoma" w:hAnsi="Tahoma" w:cs="Tahoma"/>
          <w:bCs/>
        </w:rPr>
      </w:pPr>
    </w:p>
    <w:p w:rsidR="00144557" w:rsidRPr="00BD3966" w:rsidRDefault="0076694D" w:rsidP="00144557">
      <w:pPr>
        <w:keepNext/>
        <w:widowControl w:val="0"/>
        <w:tabs>
          <w:tab w:val="left" w:pos="0"/>
        </w:tabs>
        <w:jc w:val="both"/>
        <w:rPr>
          <w:rFonts w:ascii="Tahoma" w:hAnsi="Tahoma" w:cs="Tahoma"/>
          <w:lang w:eastAsia="x-none"/>
        </w:rPr>
      </w:pPr>
      <w:r w:rsidRPr="00076910">
        <w:rPr>
          <w:rFonts w:ascii="Tahoma" w:hAnsi="Tahoma" w:cs="Tahoma"/>
          <w:bCs/>
        </w:rPr>
        <w:t>Št</w:t>
      </w:r>
      <w:r w:rsidR="002532A6" w:rsidRPr="00076910">
        <w:rPr>
          <w:rFonts w:ascii="Tahoma" w:hAnsi="Tahoma" w:cs="Tahoma"/>
          <w:bCs/>
        </w:rPr>
        <w:t xml:space="preserve"> javnega naročila: </w:t>
      </w:r>
      <w:r w:rsidR="00DF2A09" w:rsidRPr="00076910">
        <w:rPr>
          <w:rFonts w:ascii="Tahoma" w:hAnsi="Tahoma" w:cs="Tahoma"/>
          <w:b/>
          <w:bCs/>
        </w:rPr>
        <w:t>JPE-SIR-</w:t>
      </w:r>
      <w:r w:rsidR="00C15E9A">
        <w:rPr>
          <w:rFonts w:ascii="Tahoma" w:hAnsi="Tahoma" w:cs="Tahoma"/>
          <w:b/>
          <w:bCs/>
        </w:rPr>
        <w:t>74/23</w:t>
      </w:r>
      <w:r w:rsidR="006336FD" w:rsidRPr="00953628">
        <w:rPr>
          <w:rFonts w:ascii="Tahoma" w:hAnsi="Tahoma" w:cs="Tahoma"/>
          <w:b/>
          <w:bCs/>
        </w:rPr>
        <w:t xml:space="preserve"> </w:t>
      </w:r>
      <w:r w:rsidR="00144557" w:rsidRPr="00850DD1">
        <w:rPr>
          <w:rFonts w:ascii="Tahoma" w:hAnsi="Tahoma" w:cs="Tahoma"/>
          <w:b/>
          <w:lang w:eastAsia="x-none"/>
        </w:rPr>
        <w:t>Izvedba gradbenih del pri gradnji vročevodnega in plinovodnega omrežja</w:t>
      </w:r>
      <w:r w:rsidR="00144557">
        <w:rPr>
          <w:rFonts w:ascii="Tahoma" w:hAnsi="Tahoma" w:cs="Tahoma"/>
          <w:lang w:eastAsia="x-none"/>
        </w:rPr>
        <w:t xml:space="preserve"> </w:t>
      </w:r>
      <w:r w:rsidR="00144557" w:rsidRPr="00BD3966">
        <w:rPr>
          <w:rFonts w:ascii="Tahoma" w:hAnsi="Tahoma" w:cs="Tahoma"/>
          <w:b/>
          <w:bCs/>
          <w:lang w:eastAsia="x-none"/>
        </w:rPr>
        <w:t>po naslednjih sklopih:</w:t>
      </w:r>
    </w:p>
    <w:p w:rsidR="00144557" w:rsidRPr="00BD3966" w:rsidRDefault="00144557" w:rsidP="00144557">
      <w:pPr>
        <w:keepNext/>
        <w:widowControl w:val="0"/>
        <w:numPr>
          <w:ilvl w:val="0"/>
          <w:numId w:val="39"/>
        </w:numPr>
        <w:tabs>
          <w:tab w:val="left" w:pos="0"/>
        </w:tabs>
        <w:jc w:val="both"/>
        <w:rPr>
          <w:rFonts w:ascii="Tahoma" w:hAnsi="Tahoma" w:cs="Tahoma"/>
          <w:lang w:eastAsia="x-none"/>
        </w:rPr>
      </w:pPr>
      <w:r w:rsidRPr="00BD3966">
        <w:rPr>
          <w:rFonts w:ascii="Tahoma" w:hAnsi="Tahoma" w:cs="Tahoma"/>
          <w:lang w:eastAsia="x-none"/>
        </w:rPr>
        <w:t xml:space="preserve">30II-923-000 Gradnja plinovoda po Juričevi in </w:t>
      </w:r>
      <w:proofErr w:type="spellStart"/>
      <w:r w:rsidRPr="00BD3966">
        <w:rPr>
          <w:rFonts w:ascii="Tahoma" w:hAnsi="Tahoma" w:cs="Tahoma"/>
          <w:lang w:eastAsia="x-none"/>
        </w:rPr>
        <w:t>Ingličevi</w:t>
      </w:r>
      <w:proofErr w:type="spellEnd"/>
      <w:r w:rsidRPr="00BD3966">
        <w:rPr>
          <w:rFonts w:ascii="Tahoma" w:hAnsi="Tahoma" w:cs="Tahoma"/>
          <w:lang w:eastAsia="x-none"/>
        </w:rPr>
        <w:t xml:space="preserve"> ulici</w:t>
      </w:r>
    </w:p>
    <w:p w:rsidR="00144557" w:rsidRPr="00BD3966" w:rsidRDefault="00144557" w:rsidP="00144557">
      <w:pPr>
        <w:keepNext/>
        <w:widowControl w:val="0"/>
        <w:numPr>
          <w:ilvl w:val="0"/>
          <w:numId w:val="39"/>
        </w:numPr>
        <w:tabs>
          <w:tab w:val="left" w:pos="0"/>
        </w:tabs>
        <w:jc w:val="both"/>
        <w:rPr>
          <w:rFonts w:ascii="Tahoma" w:hAnsi="Tahoma" w:cs="Tahoma"/>
          <w:lang w:eastAsia="x-none"/>
        </w:rPr>
      </w:pPr>
      <w:r w:rsidRPr="00BD3966">
        <w:rPr>
          <w:rFonts w:ascii="Tahoma" w:hAnsi="Tahoma" w:cs="Tahoma"/>
          <w:lang w:eastAsia="x-none"/>
        </w:rPr>
        <w:t>30II-935-000 Gradnja plinovodnega omrežja na območju ulic Pot za Stan</w:t>
      </w:r>
    </w:p>
    <w:p w:rsidR="00144557" w:rsidRPr="00BD3966" w:rsidRDefault="00144557" w:rsidP="00144557">
      <w:pPr>
        <w:keepNext/>
        <w:widowControl w:val="0"/>
        <w:numPr>
          <w:ilvl w:val="0"/>
          <w:numId w:val="39"/>
        </w:numPr>
        <w:tabs>
          <w:tab w:val="left" w:pos="0"/>
        </w:tabs>
        <w:jc w:val="both"/>
        <w:rPr>
          <w:rFonts w:ascii="Tahoma" w:hAnsi="Tahoma" w:cs="Tahoma"/>
          <w:lang w:eastAsia="x-none"/>
        </w:rPr>
      </w:pPr>
      <w:r w:rsidRPr="00BD3966">
        <w:rPr>
          <w:rFonts w:ascii="Tahoma" w:hAnsi="Tahoma" w:cs="Tahoma"/>
          <w:lang w:eastAsia="x-none"/>
        </w:rPr>
        <w:t xml:space="preserve">30II-918-000 Gradnja plinovoda Zgornje Pirniče </w:t>
      </w:r>
      <w:r w:rsidR="00C17228">
        <w:rPr>
          <w:rFonts w:ascii="Tahoma" w:hAnsi="Tahoma" w:cs="Tahoma"/>
          <w:lang w:eastAsia="x-none"/>
        </w:rPr>
        <w:t xml:space="preserve">- </w:t>
      </w:r>
      <w:r w:rsidRPr="00BD3966">
        <w:rPr>
          <w:rFonts w:ascii="Tahoma" w:hAnsi="Tahoma" w:cs="Tahoma"/>
          <w:lang w:eastAsia="x-none"/>
        </w:rPr>
        <w:t>južno od šole</w:t>
      </w:r>
    </w:p>
    <w:p w:rsidR="00144557" w:rsidRPr="00BD3966" w:rsidRDefault="00144557" w:rsidP="00144557">
      <w:pPr>
        <w:keepNext/>
        <w:widowControl w:val="0"/>
        <w:numPr>
          <w:ilvl w:val="0"/>
          <w:numId w:val="39"/>
        </w:numPr>
        <w:tabs>
          <w:tab w:val="left" w:pos="0"/>
        </w:tabs>
        <w:jc w:val="both"/>
        <w:rPr>
          <w:rFonts w:ascii="Tahoma" w:hAnsi="Tahoma" w:cs="Tahoma"/>
          <w:lang w:eastAsia="x-none"/>
        </w:rPr>
      </w:pPr>
      <w:r w:rsidRPr="00BD3966">
        <w:rPr>
          <w:rFonts w:ascii="Tahoma" w:hAnsi="Tahoma" w:cs="Tahoma"/>
          <w:lang w:eastAsia="x-none"/>
        </w:rPr>
        <w:t>30III434/148 Gradnja priključkov za vili Tabor in Rezidenco Njegoševa</w:t>
      </w:r>
    </w:p>
    <w:p w:rsidR="00C018DD" w:rsidRDefault="00144557" w:rsidP="00144557">
      <w:pPr>
        <w:keepLines/>
        <w:widowControl w:val="0"/>
        <w:jc w:val="both"/>
        <w:rPr>
          <w:rFonts w:ascii="Tahoma" w:hAnsi="Tahoma" w:cs="Tahoma"/>
          <w:bCs/>
        </w:rPr>
      </w:pPr>
      <w:r w:rsidRPr="00076910">
        <w:rPr>
          <w:rFonts w:ascii="Tahoma" w:hAnsi="Tahoma" w:cs="Tahoma"/>
          <w:bCs/>
        </w:rPr>
        <w:t xml:space="preserve"> </w:t>
      </w:r>
      <w:r w:rsidR="006336FD" w:rsidRPr="00076910">
        <w:rPr>
          <w:rFonts w:ascii="Tahoma" w:hAnsi="Tahoma" w:cs="Tahoma"/>
          <w:bCs/>
        </w:rPr>
        <w:t>(ustrezno obkrožite)</w:t>
      </w:r>
    </w:p>
    <w:p w:rsidR="007D2C42" w:rsidRPr="00076910" w:rsidRDefault="007D2C42" w:rsidP="00B51090">
      <w:pPr>
        <w:keepLines/>
        <w:widowControl w:val="0"/>
        <w:jc w:val="both"/>
        <w:rPr>
          <w:rFonts w:ascii="Tahoma" w:hAnsi="Tahoma" w:cs="Tahoma"/>
          <w:bCs/>
        </w:rPr>
      </w:pPr>
    </w:p>
    <w:p w:rsidR="00BB2FA9" w:rsidRPr="00076910" w:rsidRDefault="00BB2FA9" w:rsidP="00E65776">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 xml:space="preserve">MSP: </w:t>
      </w:r>
      <w:proofErr w:type="spellStart"/>
      <w:r w:rsidRPr="00076910">
        <w:rPr>
          <w:rFonts w:ascii="Tahoma" w:hAnsi="Tahoma" w:cs="Tahoma"/>
        </w:rPr>
        <w:t>mikro</w:t>
      </w:r>
      <w:proofErr w:type="spellEnd"/>
      <w:r w:rsidRPr="00076910">
        <w:rPr>
          <w:rFonts w:ascii="Tahoma" w:hAnsi="Tahoma" w:cs="Tahoma"/>
        </w:rPr>
        <w:t>,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Pr="00850DD1" w:rsidRDefault="004E441F" w:rsidP="00B51090">
      <w:pPr>
        <w:keepLines/>
        <w:widowControl w:val="0"/>
        <w:numPr>
          <w:ilvl w:val="0"/>
          <w:numId w:val="6"/>
        </w:numPr>
        <w:rPr>
          <w:rFonts w:ascii="Tahoma" w:hAnsi="Tahoma" w:cs="Tahoma"/>
        </w:rPr>
      </w:pPr>
      <w:r w:rsidRPr="00850DD1">
        <w:rPr>
          <w:rFonts w:ascii="Tahoma" w:hAnsi="Tahoma" w:cs="Tahoma"/>
        </w:rPr>
        <w:t>PONUDBENA VREDNOST</w:t>
      </w:r>
      <w:r w:rsidR="00863953" w:rsidRPr="00850DD1">
        <w:rPr>
          <w:rFonts w:ascii="Tahoma" w:hAnsi="Tahoma" w:cs="Tahoma"/>
        </w:rPr>
        <w:t xml:space="preserve"> v EUR brez DDV</w:t>
      </w:r>
      <w:r w:rsidR="0012613D" w:rsidRPr="00850DD1">
        <w:rPr>
          <w:rFonts w:ascii="Tahoma" w:hAnsi="Tahoma" w:cs="Tahoma"/>
        </w:rPr>
        <w:t>:</w:t>
      </w:r>
    </w:p>
    <w:p w:rsidR="00C018DD" w:rsidRDefault="00C018DD" w:rsidP="00B51090">
      <w:pPr>
        <w:keepLines/>
        <w:widowControl w:val="0"/>
        <w:rPr>
          <w:rFonts w:ascii="Tahoma" w:hAnsi="Tahoma" w:cs="Tahoma"/>
          <w:highlight w:val="yellow"/>
        </w:rPr>
      </w:pPr>
    </w:p>
    <w:p w:rsidR="00B4655B" w:rsidRPr="00B4655B" w:rsidRDefault="00B4655B" w:rsidP="00B4655B">
      <w:pPr>
        <w:keepLines/>
        <w:widowControl w:val="0"/>
        <w:rPr>
          <w:rFonts w:ascii="Tahoma" w:hAnsi="Tahoma" w:cs="Tahoma"/>
        </w:rPr>
      </w:pPr>
      <w:r w:rsidRPr="00B4655B">
        <w:rPr>
          <w:rFonts w:ascii="Tahoma" w:hAnsi="Tahoma" w:cs="Tahoma"/>
        </w:rPr>
        <w:t>Izvedba gradbenih del pri gradnji vročevodnega in plinovodnega omrežja po naslednjih sklopih:</w:t>
      </w:r>
    </w:p>
    <w:p w:rsidR="000A0D2B" w:rsidRPr="00785E21" w:rsidRDefault="000A0D2B" w:rsidP="00B51090">
      <w:pPr>
        <w:keepLines/>
        <w:widowControl w:val="0"/>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6237"/>
        <w:gridCol w:w="2201"/>
      </w:tblGrid>
      <w:tr w:rsidR="0049443B" w:rsidRPr="00076910" w:rsidTr="00412F3A">
        <w:trPr>
          <w:trHeight w:val="393"/>
        </w:trPr>
        <w:tc>
          <w:tcPr>
            <w:tcW w:w="776" w:type="dxa"/>
            <w:vAlign w:val="center"/>
          </w:tcPr>
          <w:p w:rsidR="0049443B" w:rsidRPr="00076910" w:rsidRDefault="0049443B" w:rsidP="0049443B">
            <w:pPr>
              <w:keepLines/>
              <w:widowControl w:val="0"/>
              <w:rPr>
                <w:rFonts w:ascii="Tahoma" w:hAnsi="Tahoma" w:cs="Tahoma"/>
              </w:rPr>
            </w:pPr>
            <w:r w:rsidRPr="00076910">
              <w:rPr>
                <w:rFonts w:ascii="Tahoma" w:hAnsi="Tahoma" w:cs="Tahoma"/>
              </w:rPr>
              <w:t>Sklop</w:t>
            </w:r>
          </w:p>
        </w:tc>
        <w:tc>
          <w:tcPr>
            <w:tcW w:w="6237" w:type="dxa"/>
            <w:vAlign w:val="center"/>
          </w:tcPr>
          <w:p w:rsidR="0049443B" w:rsidRPr="00076910" w:rsidRDefault="0049443B" w:rsidP="00DB7A6A">
            <w:pPr>
              <w:keepLines/>
              <w:widowControl w:val="0"/>
              <w:rPr>
                <w:rFonts w:ascii="Tahoma" w:hAnsi="Tahoma" w:cs="Tahoma"/>
              </w:rPr>
            </w:pPr>
            <w:r w:rsidRPr="00076910">
              <w:rPr>
                <w:rFonts w:ascii="Tahoma" w:hAnsi="Tahoma" w:cs="Tahoma"/>
              </w:rPr>
              <w:t xml:space="preserve">Opis – </w:t>
            </w:r>
            <w:r w:rsidR="00DB7A6A">
              <w:rPr>
                <w:rFonts w:ascii="Tahoma" w:hAnsi="Tahoma" w:cs="Tahoma"/>
              </w:rPr>
              <w:t>gradbena dela</w:t>
            </w:r>
          </w:p>
        </w:tc>
        <w:tc>
          <w:tcPr>
            <w:tcW w:w="2201" w:type="dxa"/>
            <w:vAlign w:val="center"/>
          </w:tcPr>
          <w:p w:rsidR="0049443B" w:rsidRPr="00076910" w:rsidRDefault="0049443B" w:rsidP="00A73B7E">
            <w:pPr>
              <w:keepLines/>
              <w:widowControl w:val="0"/>
              <w:jc w:val="center"/>
              <w:rPr>
                <w:rFonts w:ascii="Tahoma" w:hAnsi="Tahoma" w:cs="Tahoma"/>
              </w:rPr>
            </w:pPr>
            <w:r w:rsidRPr="00076910">
              <w:rPr>
                <w:rFonts w:ascii="Tahoma" w:hAnsi="Tahoma" w:cs="Tahoma"/>
              </w:rPr>
              <w:t>EUR brez DDV</w:t>
            </w:r>
          </w:p>
        </w:tc>
      </w:tr>
      <w:tr w:rsidR="00244E85" w:rsidRPr="00076910" w:rsidTr="00B028E3">
        <w:trPr>
          <w:trHeight w:val="769"/>
        </w:trPr>
        <w:tc>
          <w:tcPr>
            <w:tcW w:w="776" w:type="dxa"/>
            <w:tcBorders>
              <w:top w:val="single" w:sz="4" w:space="0" w:color="auto"/>
              <w:left w:val="single" w:sz="4" w:space="0" w:color="auto"/>
              <w:bottom w:val="single" w:sz="4" w:space="0" w:color="auto"/>
              <w:right w:val="single" w:sz="4" w:space="0" w:color="auto"/>
            </w:tcBorders>
            <w:vAlign w:val="center"/>
          </w:tcPr>
          <w:p w:rsidR="00244E85" w:rsidRPr="00B665B0" w:rsidRDefault="00244E85" w:rsidP="00BD3966">
            <w:pPr>
              <w:pStyle w:val="Odstavekseznama"/>
              <w:keepLines/>
              <w:widowControl w:val="0"/>
              <w:numPr>
                <w:ilvl w:val="0"/>
                <w:numId w:val="28"/>
              </w:numPr>
              <w:rPr>
                <w:rFonts w:ascii="Tahoma" w:hAnsi="Tahoma" w:cs="Tahoma"/>
              </w:rPr>
            </w:pPr>
          </w:p>
        </w:tc>
        <w:tc>
          <w:tcPr>
            <w:tcW w:w="6237" w:type="dxa"/>
            <w:tcBorders>
              <w:top w:val="single" w:sz="4" w:space="0" w:color="auto"/>
              <w:left w:val="single" w:sz="4" w:space="0" w:color="auto"/>
              <w:bottom w:val="single" w:sz="4" w:space="0" w:color="auto"/>
              <w:right w:val="single" w:sz="4" w:space="0" w:color="auto"/>
            </w:tcBorders>
            <w:vAlign w:val="center"/>
          </w:tcPr>
          <w:p w:rsidR="00244E85" w:rsidRPr="00094E63" w:rsidRDefault="00094E63" w:rsidP="0095763A">
            <w:pPr>
              <w:pStyle w:val="Telobesedila-zamik"/>
              <w:keepLines/>
              <w:widowControl w:val="0"/>
              <w:tabs>
                <w:tab w:val="left" w:pos="357"/>
              </w:tabs>
              <w:ind w:left="357"/>
              <w:rPr>
                <w:rFonts w:ascii="Tahoma" w:hAnsi="Tahoma" w:cs="Tahoma"/>
                <w:sz w:val="20"/>
                <w:lang w:val="sl-SI"/>
              </w:rPr>
            </w:pPr>
            <w:r w:rsidRPr="00094E63">
              <w:rPr>
                <w:rFonts w:ascii="Tahoma" w:hAnsi="Tahoma" w:cs="Tahoma"/>
                <w:sz w:val="20"/>
              </w:rPr>
              <w:t xml:space="preserve">30II-923-000 Gradnja plinovoda po Juričevi in </w:t>
            </w:r>
            <w:proofErr w:type="spellStart"/>
            <w:r w:rsidRPr="00094E63">
              <w:rPr>
                <w:rFonts w:ascii="Tahoma" w:hAnsi="Tahoma" w:cs="Tahoma"/>
                <w:sz w:val="20"/>
              </w:rPr>
              <w:t>Ingličevi</w:t>
            </w:r>
            <w:proofErr w:type="spellEnd"/>
            <w:r w:rsidRPr="00094E63">
              <w:rPr>
                <w:rFonts w:ascii="Tahoma" w:hAnsi="Tahoma" w:cs="Tahoma"/>
                <w:sz w:val="20"/>
              </w:rPr>
              <w:t xml:space="preserve"> ulici</w:t>
            </w: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12F3A" w:rsidRDefault="00244E85" w:rsidP="00412F3A">
            <w:pPr>
              <w:keepLines/>
              <w:widowControl w:val="0"/>
              <w:ind w:left="360"/>
              <w:rPr>
                <w:rFonts w:ascii="Tahoma" w:hAnsi="Tahoma" w:cs="Tahoma"/>
              </w:rPr>
            </w:pPr>
          </w:p>
        </w:tc>
      </w:tr>
      <w:tr w:rsidR="00244E85" w:rsidRPr="00076910" w:rsidTr="0095763A">
        <w:trPr>
          <w:trHeight w:val="709"/>
        </w:trPr>
        <w:tc>
          <w:tcPr>
            <w:tcW w:w="776" w:type="dxa"/>
            <w:tcBorders>
              <w:top w:val="single" w:sz="4" w:space="0" w:color="auto"/>
              <w:left w:val="single" w:sz="4" w:space="0" w:color="auto"/>
              <w:bottom w:val="single" w:sz="4" w:space="0" w:color="auto"/>
              <w:right w:val="single" w:sz="4" w:space="0" w:color="auto"/>
            </w:tcBorders>
            <w:vAlign w:val="center"/>
          </w:tcPr>
          <w:p w:rsidR="00244E85" w:rsidRPr="00B665B0" w:rsidRDefault="00244E85" w:rsidP="00BD3966">
            <w:pPr>
              <w:pStyle w:val="Odstavekseznama"/>
              <w:keepLines/>
              <w:widowControl w:val="0"/>
              <w:numPr>
                <w:ilvl w:val="0"/>
                <w:numId w:val="28"/>
              </w:numPr>
              <w:rPr>
                <w:rFonts w:ascii="Tahoma" w:hAnsi="Tahoma" w:cs="Tahoma"/>
              </w:rPr>
            </w:pPr>
          </w:p>
        </w:tc>
        <w:tc>
          <w:tcPr>
            <w:tcW w:w="6237" w:type="dxa"/>
            <w:tcBorders>
              <w:top w:val="single" w:sz="4" w:space="0" w:color="auto"/>
              <w:left w:val="single" w:sz="4" w:space="0" w:color="auto"/>
              <w:bottom w:val="single" w:sz="4" w:space="0" w:color="auto"/>
              <w:right w:val="single" w:sz="4" w:space="0" w:color="auto"/>
            </w:tcBorders>
            <w:vAlign w:val="center"/>
          </w:tcPr>
          <w:p w:rsidR="00244E85" w:rsidRPr="00094E63" w:rsidRDefault="00094E63" w:rsidP="0095763A">
            <w:pPr>
              <w:pStyle w:val="Telobesedila-zamik"/>
              <w:keepLines/>
              <w:widowControl w:val="0"/>
              <w:tabs>
                <w:tab w:val="left" w:pos="357"/>
              </w:tabs>
              <w:ind w:left="357"/>
              <w:rPr>
                <w:rFonts w:ascii="Tahoma" w:hAnsi="Tahoma" w:cs="Tahoma"/>
                <w:sz w:val="20"/>
                <w:lang w:val="sl-SI"/>
              </w:rPr>
            </w:pPr>
            <w:r w:rsidRPr="00094E63">
              <w:rPr>
                <w:rFonts w:ascii="Tahoma" w:hAnsi="Tahoma" w:cs="Tahoma"/>
                <w:sz w:val="20"/>
              </w:rPr>
              <w:t>30II-935-000 Gradnja plinovodnega omrežja na območju ulic Pot za Stan</w:t>
            </w: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12F3A" w:rsidRDefault="00244E85" w:rsidP="00412F3A">
            <w:pPr>
              <w:keepLines/>
              <w:widowControl w:val="0"/>
              <w:ind w:left="360"/>
              <w:rPr>
                <w:rFonts w:ascii="Tahoma" w:hAnsi="Tahoma" w:cs="Tahoma"/>
              </w:rPr>
            </w:pPr>
          </w:p>
        </w:tc>
      </w:tr>
      <w:tr w:rsidR="00B028E3" w:rsidRPr="00076910" w:rsidTr="0095763A">
        <w:trPr>
          <w:trHeight w:val="691"/>
        </w:trPr>
        <w:tc>
          <w:tcPr>
            <w:tcW w:w="776" w:type="dxa"/>
            <w:tcBorders>
              <w:top w:val="single" w:sz="4" w:space="0" w:color="auto"/>
              <w:left w:val="single" w:sz="4" w:space="0" w:color="auto"/>
              <w:bottom w:val="single" w:sz="4" w:space="0" w:color="auto"/>
              <w:right w:val="single" w:sz="4" w:space="0" w:color="auto"/>
            </w:tcBorders>
            <w:vAlign w:val="center"/>
          </w:tcPr>
          <w:p w:rsidR="00B028E3" w:rsidRPr="00B665B0" w:rsidRDefault="00B028E3" w:rsidP="00BD3966">
            <w:pPr>
              <w:pStyle w:val="Odstavekseznama"/>
              <w:keepLines/>
              <w:widowControl w:val="0"/>
              <w:numPr>
                <w:ilvl w:val="0"/>
                <w:numId w:val="28"/>
              </w:numPr>
              <w:rPr>
                <w:rFonts w:ascii="Tahoma" w:hAnsi="Tahoma" w:cs="Tahoma"/>
              </w:rPr>
            </w:pPr>
          </w:p>
        </w:tc>
        <w:tc>
          <w:tcPr>
            <w:tcW w:w="6237" w:type="dxa"/>
            <w:tcBorders>
              <w:top w:val="single" w:sz="4" w:space="0" w:color="auto"/>
              <w:left w:val="single" w:sz="4" w:space="0" w:color="auto"/>
              <w:bottom w:val="single" w:sz="4" w:space="0" w:color="auto"/>
              <w:right w:val="single" w:sz="4" w:space="0" w:color="auto"/>
            </w:tcBorders>
            <w:vAlign w:val="center"/>
          </w:tcPr>
          <w:p w:rsidR="00B028E3" w:rsidRPr="00094E63" w:rsidRDefault="00094E63" w:rsidP="00C17228">
            <w:pPr>
              <w:pStyle w:val="Telobesedila-zamik"/>
              <w:keepLines/>
              <w:widowControl w:val="0"/>
              <w:tabs>
                <w:tab w:val="left" w:pos="357"/>
              </w:tabs>
              <w:ind w:left="357"/>
              <w:rPr>
                <w:rFonts w:ascii="Tahoma" w:hAnsi="Tahoma" w:cs="Tahoma"/>
                <w:sz w:val="20"/>
                <w:lang w:val="sl-SI"/>
              </w:rPr>
            </w:pPr>
            <w:r w:rsidRPr="00094E63">
              <w:rPr>
                <w:rFonts w:ascii="Tahoma" w:hAnsi="Tahoma" w:cs="Tahoma"/>
                <w:sz w:val="20"/>
              </w:rPr>
              <w:t xml:space="preserve">30II-918-000 Gradnja plinovoda Zgornje Pirniče </w:t>
            </w:r>
            <w:r w:rsidR="00C17228">
              <w:rPr>
                <w:rFonts w:ascii="Tahoma" w:hAnsi="Tahoma" w:cs="Tahoma"/>
                <w:sz w:val="20"/>
                <w:lang w:val="sl-SI"/>
              </w:rPr>
              <w:t xml:space="preserve">- </w:t>
            </w:r>
            <w:r w:rsidRPr="00094E63">
              <w:rPr>
                <w:rFonts w:ascii="Tahoma" w:hAnsi="Tahoma" w:cs="Tahoma"/>
                <w:sz w:val="20"/>
              </w:rPr>
              <w:t>južno od šole</w:t>
            </w:r>
          </w:p>
        </w:tc>
        <w:tc>
          <w:tcPr>
            <w:tcW w:w="2201" w:type="dxa"/>
            <w:tcBorders>
              <w:top w:val="single" w:sz="4" w:space="0" w:color="auto"/>
              <w:left w:val="single" w:sz="4" w:space="0" w:color="auto"/>
              <w:bottom w:val="single" w:sz="4" w:space="0" w:color="auto"/>
              <w:right w:val="single" w:sz="4" w:space="0" w:color="auto"/>
            </w:tcBorders>
            <w:vAlign w:val="center"/>
          </w:tcPr>
          <w:p w:rsidR="00B028E3" w:rsidRPr="00412F3A" w:rsidRDefault="00B028E3" w:rsidP="00412F3A">
            <w:pPr>
              <w:keepLines/>
              <w:widowControl w:val="0"/>
              <w:ind w:left="360"/>
              <w:rPr>
                <w:rFonts w:ascii="Tahoma" w:hAnsi="Tahoma" w:cs="Tahoma"/>
              </w:rPr>
            </w:pPr>
          </w:p>
        </w:tc>
      </w:tr>
      <w:tr w:rsidR="00B4655B" w:rsidRPr="00076910" w:rsidTr="0095763A">
        <w:trPr>
          <w:trHeight w:val="691"/>
        </w:trPr>
        <w:tc>
          <w:tcPr>
            <w:tcW w:w="776" w:type="dxa"/>
            <w:tcBorders>
              <w:top w:val="single" w:sz="4" w:space="0" w:color="auto"/>
              <w:left w:val="single" w:sz="4" w:space="0" w:color="auto"/>
              <w:bottom w:val="single" w:sz="4" w:space="0" w:color="auto"/>
              <w:right w:val="single" w:sz="4" w:space="0" w:color="auto"/>
            </w:tcBorders>
            <w:vAlign w:val="center"/>
          </w:tcPr>
          <w:p w:rsidR="00B4655B" w:rsidRPr="00B665B0" w:rsidRDefault="00B4655B" w:rsidP="00BD3966">
            <w:pPr>
              <w:pStyle w:val="Odstavekseznama"/>
              <w:keepLines/>
              <w:widowControl w:val="0"/>
              <w:numPr>
                <w:ilvl w:val="0"/>
                <w:numId w:val="28"/>
              </w:numPr>
              <w:rPr>
                <w:rFonts w:ascii="Tahoma" w:hAnsi="Tahoma" w:cs="Tahoma"/>
              </w:rPr>
            </w:pPr>
          </w:p>
        </w:tc>
        <w:tc>
          <w:tcPr>
            <w:tcW w:w="6237" w:type="dxa"/>
            <w:tcBorders>
              <w:top w:val="single" w:sz="4" w:space="0" w:color="auto"/>
              <w:left w:val="single" w:sz="4" w:space="0" w:color="auto"/>
              <w:bottom w:val="single" w:sz="4" w:space="0" w:color="auto"/>
              <w:right w:val="single" w:sz="4" w:space="0" w:color="auto"/>
            </w:tcBorders>
            <w:vAlign w:val="center"/>
          </w:tcPr>
          <w:p w:rsidR="00B4655B" w:rsidRPr="00094E63" w:rsidRDefault="00094E63" w:rsidP="0095763A">
            <w:pPr>
              <w:pStyle w:val="Telobesedila-zamik"/>
              <w:keepLines/>
              <w:widowControl w:val="0"/>
              <w:tabs>
                <w:tab w:val="left" w:pos="357"/>
              </w:tabs>
              <w:ind w:left="357"/>
              <w:rPr>
                <w:rFonts w:ascii="Tahoma" w:hAnsi="Tahoma" w:cs="Tahoma"/>
                <w:sz w:val="20"/>
                <w:lang w:val="sl-SI"/>
              </w:rPr>
            </w:pPr>
            <w:r w:rsidRPr="00094E63">
              <w:rPr>
                <w:rFonts w:ascii="Tahoma" w:hAnsi="Tahoma" w:cs="Tahoma"/>
                <w:sz w:val="20"/>
              </w:rPr>
              <w:t>30III434/148 Gradnja priključkov za vili Tabor in Rezidenco Njegoševa</w:t>
            </w:r>
          </w:p>
        </w:tc>
        <w:tc>
          <w:tcPr>
            <w:tcW w:w="2201" w:type="dxa"/>
            <w:tcBorders>
              <w:top w:val="single" w:sz="4" w:space="0" w:color="auto"/>
              <w:left w:val="single" w:sz="4" w:space="0" w:color="auto"/>
              <w:bottom w:val="single" w:sz="4" w:space="0" w:color="auto"/>
              <w:right w:val="single" w:sz="4" w:space="0" w:color="auto"/>
            </w:tcBorders>
            <w:vAlign w:val="center"/>
          </w:tcPr>
          <w:p w:rsidR="00B4655B" w:rsidRPr="00412F3A" w:rsidRDefault="00B4655B" w:rsidP="00412F3A">
            <w:pPr>
              <w:keepLines/>
              <w:widowControl w:val="0"/>
              <w:ind w:left="360"/>
              <w:rPr>
                <w:rFonts w:ascii="Tahoma" w:hAnsi="Tahoma" w:cs="Tahoma"/>
              </w:rPr>
            </w:pPr>
          </w:p>
        </w:tc>
      </w:tr>
      <w:tr w:rsidR="00953628" w:rsidRPr="00076910" w:rsidTr="00953628">
        <w:trPr>
          <w:trHeight w:val="454"/>
        </w:trPr>
        <w:tc>
          <w:tcPr>
            <w:tcW w:w="776" w:type="dxa"/>
            <w:tcBorders>
              <w:top w:val="single" w:sz="4" w:space="0" w:color="auto"/>
              <w:left w:val="single" w:sz="4" w:space="0" w:color="auto"/>
              <w:bottom w:val="single" w:sz="4" w:space="0" w:color="auto"/>
              <w:right w:val="single" w:sz="4" w:space="0" w:color="auto"/>
            </w:tcBorders>
            <w:vAlign w:val="center"/>
          </w:tcPr>
          <w:p w:rsidR="00953628" w:rsidRPr="00412F3A" w:rsidRDefault="00953628" w:rsidP="002A4383">
            <w:pPr>
              <w:keepLines/>
              <w:widowControl w:val="0"/>
              <w:ind w:left="360"/>
              <w:rPr>
                <w:rFonts w:ascii="Tahoma" w:hAnsi="Tahoma" w:cs="Tahoma"/>
              </w:rPr>
            </w:pPr>
          </w:p>
        </w:tc>
        <w:tc>
          <w:tcPr>
            <w:tcW w:w="6237" w:type="dxa"/>
            <w:tcBorders>
              <w:top w:val="single" w:sz="4" w:space="0" w:color="auto"/>
              <w:left w:val="single" w:sz="4" w:space="0" w:color="auto"/>
              <w:bottom w:val="single" w:sz="4" w:space="0" w:color="auto"/>
              <w:right w:val="single" w:sz="4" w:space="0" w:color="auto"/>
            </w:tcBorders>
            <w:vAlign w:val="center"/>
          </w:tcPr>
          <w:p w:rsidR="00953628" w:rsidRDefault="00953628" w:rsidP="002A4383">
            <w:pPr>
              <w:keepLines/>
              <w:widowControl w:val="0"/>
              <w:ind w:left="360"/>
              <w:rPr>
                <w:rFonts w:ascii="Tahoma" w:hAnsi="Tahoma" w:cs="Tahoma"/>
                <w:bCs/>
              </w:rPr>
            </w:pPr>
          </w:p>
          <w:p w:rsidR="00953628" w:rsidRDefault="00953628" w:rsidP="002A4383">
            <w:pPr>
              <w:keepLines/>
              <w:widowControl w:val="0"/>
              <w:ind w:left="360"/>
              <w:rPr>
                <w:rFonts w:ascii="Tahoma" w:hAnsi="Tahoma" w:cs="Tahoma"/>
                <w:bCs/>
              </w:rPr>
            </w:pPr>
            <w:r>
              <w:rPr>
                <w:rFonts w:ascii="Tahoma" w:hAnsi="Tahoma" w:cs="Tahoma"/>
                <w:bCs/>
              </w:rPr>
              <w:t>SKUPAJ:</w:t>
            </w:r>
          </w:p>
          <w:p w:rsidR="00953628" w:rsidRPr="00412F3A" w:rsidRDefault="00953628" w:rsidP="002A4383">
            <w:pPr>
              <w:keepLines/>
              <w:widowControl w:val="0"/>
              <w:ind w:left="360"/>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rsidR="00953628" w:rsidRPr="00412F3A" w:rsidRDefault="00953628" w:rsidP="002A4383">
            <w:pPr>
              <w:keepLines/>
              <w:widowControl w:val="0"/>
              <w:ind w:left="360"/>
              <w:rPr>
                <w:rFonts w:ascii="Tahoma" w:hAnsi="Tahoma" w:cs="Tahoma"/>
              </w:rPr>
            </w:pPr>
          </w:p>
        </w:tc>
      </w:tr>
    </w:tbl>
    <w:p w:rsidR="0076694D" w:rsidRPr="00076910" w:rsidRDefault="0076694D" w:rsidP="00B51090">
      <w:pPr>
        <w:keepLines/>
        <w:widowControl w:val="0"/>
        <w:rPr>
          <w:rFonts w:ascii="Tahoma" w:hAnsi="Tahoma" w:cs="Tahoma"/>
          <w:highlight w:val="yellow"/>
        </w:rPr>
      </w:pPr>
    </w:p>
    <w:p w:rsidR="00AC0FF6" w:rsidRDefault="00AC0FF6" w:rsidP="00B51090">
      <w:pPr>
        <w:keepLines/>
        <w:widowControl w:val="0"/>
        <w:rPr>
          <w:rFonts w:ascii="Tahoma" w:hAnsi="Tahoma" w:cs="Tahoma"/>
          <w:highlight w:val="yellow"/>
        </w:rPr>
      </w:pPr>
    </w:p>
    <w:p w:rsidR="00953628" w:rsidRPr="00076910" w:rsidRDefault="00953628" w:rsidP="00B51090">
      <w:pPr>
        <w:keepLines/>
        <w:widowControl w:val="0"/>
        <w:rPr>
          <w:rFonts w:ascii="Tahoma" w:hAnsi="Tahoma" w:cs="Tahoma"/>
          <w:highlight w:val="yellow"/>
        </w:rPr>
      </w:pPr>
    </w:p>
    <w:p w:rsidR="00355F1E" w:rsidRPr="00E125E8" w:rsidRDefault="000566F5" w:rsidP="00B51090">
      <w:pPr>
        <w:keepLines/>
        <w:widowControl w:val="0"/>
        <w:numPr>
          <w:ilvl w:val="0"/>
          <w:numId w:val="6"/>
        </w:numPr>
        <w:rPr>
          <w:rFonts w:ascii="Tahoma" w:hAnsi="Tahoma" w:cs="Tahoma"/>
          <w:bCs/>
          <w:iCs/>
        </w:rPr>
      </w:pPr>
      <w:r w:rsidRPr="00E125E8">
        <w:rPr>
          <w:rFonts w:ascii="Tahoma" w:hAnsi="Tahoma" w:cs="Tahoma"/>
        </w:rPr>
        <w:t>VELJAVNOST PONUDBE:</w:t>
      </w:r>
      <w:r w:rsidR="002E7048" w:rsidRPr="00E125E8">
        <w:rPr>
          <w:rFonts w:ascii="Tahoma" w:hAnsi="Tahoma" w:cs="Tahoma"/>
        </w:rPr>
        <w:t xml:space="preserve"> </w:t>
      </w:r>
      <w:r w:rsidR="00C17228">
        <w:rPr>
          <w:rFonts w:ascii="Tahoma" w:hAnsi="Tahoma" w:cs="Tahoma"/>
        </w:rPr>
        <w:t>30</w:t>
      </w:r>
      <w:r w:rsidR="00C209C5">
        <w:rPr>
          <w:rFonts w:ascii="Tahoma" w:hAnsi="Tahoma" w:cs="Tahoma"/>
        </w:rPr>
        <w:t xml:space="preserve">. </w:t>
      </w:r>
      <w:r w:rsidR="0045429F">
        <w:rPr>
          <w:rFonts w:ascii="Tahoma" w:hAnsi="Tahoma" w:cs="Tahoma"/>
        </w:rPr>
        <w:t>6</w:t>
      </w:r>
      <w:r w:rsidR="00520C73">
        <w:rPr>
          <w:rFonts w:ascii="Tahoma" w:hAnsi="Tahoma" w:cs="Tahoma"/>
        </w:rPr>
        <w:t>. 2023</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Default="00AC0FF6" w:rsidP="00B51090">
      <w:pPr>
        <w:pStyle w:val="Telobesedila-zamik"/>
        <w:keepLines/>
        <w:widowControl w:val="0"/>
        <w:tabs>
          <w:tab w:val="left" w:pos="357"/>
        </w:tabs>
        <w:ind w:left="357"/>
        <w:rPr>
          <w:rFonts w:ascii="Tahoma" w:hAnsi="Tahoma" w:cs="Tahoma"/>
          <w:sz w:val="20"/>
          <w:lang w:val="sl-SI"/>
        </w:rPr>
      </w:pPr>
    </w:p>
    <w:p w:rsidR="000A0D2B" w:rsidRPr="00076910" w:rsidRDefault="000A0D2B"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C15E9A">
        <w:rPr>
          <w:rFonts w:ascii="Tahoma" w:hAnsi="Tahoma" w:cs="Tahoma"/>
          <w:b/>
        </w:rPr>
        <w:t>74/23</w:t>
      </w:r>
      <w:r w:rsidRPr="00076910">
        <w:rPr>
          <w:rFonts w:ascii="Tahoma" w:hAnsi="Tahoma" w:cs="Tahoma"/>
          <w:b/>
        </w:rPr>
        <w:t xml:space="preserve"> </w:t>
      </w:r>
      <w:r w:rsidR="000E01EF" w:rsidRPr="00076910">
        <w:rPr>
          <w:rFonts w:ascii="Tahoma" w:hAnsi="Tahoma" w:cs="Tahoma"/>
          <w:b/>
        </w:rPr>
        <w:t xml:space="preserve">Izvedba </w:t>
      </w:r>
      <w:r w:rsidR="00882F50">
        <w:rPr>
          <w:rFonts w:ascii="Tahoma" w:hAnsi="Tahoma" w:cs="Tahoma"/>
          <w:b/>
        </w:rPr>
        <w:t>gradbenih</w:t>
      </w:r>
      <w:r w:rsidR="000E01EF" w:rsidRPr="00076910">
        <w:rPr>
          <w:rFonts w:ascii="Tahoma" w:hAnsi="Tahoma" w:cs="Tahoma"/>
          <w:b/>
        </w:rPr>
        <w:t xml:space="preserve"> del </w:t>
      </w:r>
      <w:r w:rsidR="00AA6904" w:rsidRPr="00AA6904">
        <w:rPr>
          <w:rFonts w:ascii="Tahoma" w:hAnsi="Tahoma" w:cs="Tahoma"/>
          <w:b/>
        </w:rPr>
        <w:t xml:space="preserve">pri gradnji vročevodnega in plinovodnega omrežja </w:t>
      </w:r>
      <w:r w:rsidR="000E01EF" w:rsidRPr="00076910">
        <w:rPr>
          <w:rFonts w:ascii="Tahoma" w:hAnsi="Tahoma" w:cs="Tahoma"/>
          <w:b/>
        </w:rPr>
        <w:t xml:space="preserve">po </w:t>
      </w:r>
      <w:r w:rsidR="005037A8">
        <w:rPr>
          <w:rFonts w:ascii="Tahoma" w:hAnsi="Tahoma" w:cs="Tahoma"/>
          <w:b/>
        </w:rPr>
        <w:t>štirih</w:t>
      </w:r>
      <w:r w:rsidR="000E01EF" w:rsidRPr="00076910">
        <w:rPr>
          <w:rFonts w:ascii="Tahoma" w:hAnsi="Tahoma" w:cs="Tahoma"/>
          <w:b/>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7919B2">
        <w:rPr>
          <w:rFonts w:ascii="Tahoma" w:hAnsi="Tahoma" w:cs="Tahoma"/>
        </w:rPr>
        <w:t>dveh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5B5F60">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C15E9A">
        <w:rPr>
          <w:rFonts w:ascii="Tahoma" w:hAnsi="Tahoma" w:cs="Tahoma"/>
        </w:rPr>
        <w:t>74/23</w:t>
      </w:r>
      <w:r w:rsidRPr="00076910">
        <w:rPr>
          <w:rFonts w:ascii="Tahoma" w:hAnsi="Tahoma" w:cs="Tahoma"/>
        </w:rPr>
        <w:t xml:space="preserve"> pridobi podatke za preveritev ponudbe v skladu z 89. členom ZJN-3 v enotnem informacijskem sistemu – </w:t>
      </w:r>
      <w:proofErr w:type="spellStart"/>
      <w:r w:rsidRPr="00076910">
        <w:rPr>
          <w:rFonts w:ascii="Tahoma" w:hAnsi="Tahoma" w:cs="Tahoma"/>
        </w:rPr>
        <w:t>eDosje</w:t>
      </w:r>
      <w:proofErr w:type="spellEnd"/>
      <w:r w:rsidRPr="00076910">
        <w:rPr>
          <w:rFonts w:ascii="Tahoma" w:hAnsi="Tahoma" w:cs="Tahoma"/>
        </w:rPr>
        <w:t xml:space="preserve"> iz devetega odstavka 77. člena ZJN-3,</w:t>
      </w:r>
    </w:p>
    <w:p w:rsidR="00F730CB" w:rsidRPr="00076910" w:rsidRDefault="00F730CB" w:rsidP="005B5F60">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C15E9A">
        <w:rPr>
          <w:rFonts w:ascii="Tahoma" w:hAnsi="Tahoma" w:cs="Tahoma"/>
        </w:rPr>
        <w:t>74/23</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C15E9A">
        <w:rPr>
          <w:rFonts w:ascii="Tahoma" w:hAnsi="Tahoma" w:cs="Tahoma"/>
          <w:b/>
        </w:rPr>
        <w:t>74/23</w:t>
      </w:r>
      <w:r w:rsidR="00F47E72" w:rsidRPr="00076910">
        <w:rPr>
          <w:rFonts w:ascii="Tahoma" w:hAnsi="Tahoma" w:cs="Tahoma"/>
          <w:b/>
        </w:rPr>
        <w:t xml:space="preserve"> </w:t>
      </w:r>
      <w:r w:rsidR="000E01EF" w:rsidRPr="00076910">
        <w:rPr>
          <w:rFonts w:ascii="Tahoma" w:hAnsi="Tahoma" w:cs="Tahoma"/>
          <w:b/>
        </w:rPr>
        <w:t xml:space="preserve">Izvedba </w:t>
      </w:r>
      <w:r w:rsidR="00882F50">
        <w:rPr>
          <w:rFonts w:ascii="Tahoma" w:hAnsi="Tahoma" w:cs="Tahoma"/>
          <w:b/>
        </w:rPr>
        <w:t>gradbenih</w:t>
      </w:r>
      <w:r w:rsidR="000E01EF" w:rsidRPr="00076910">
        <w:rPr>
          <w:rFonts w:ascii="Tahoma" w:hAnsi="Tahoma" w:cs="Tahoma"/>
          <w:b/>
        </w:rPr>
        <w:t xml:space="preserve"> del </w:t>
      </w:r>
      <w:r w:rsidR="0009325A" w:rsidRPr="0009325A">
        <w:rPr>
          <w:rFonts w:ascii="Tahoma" w:hAnsi="Tahoma" w:cs="Tahoma"/>
          <w:b/>
          <w:lang w:eastAsia="x-none"/>
        </w:rPr>
        <w:t xml:space="preserve">pri gradnji vročevodnega in plinovodnega omrežja </w:t>
      </w:r>
      <w:r w:rsidR="000E01EF" w:rsidRPr="0009325A">
        <w:rPr>
          <w:rFonts w:ascii="Tahoma" w:hAnsi="Tahoma" w:cs="Tahoma"/>
          <w:b/>
        </w:rPr>
        <w:t xml:space="preserve">po </w:t>
      </w:r>
      <w:r w:rsidR="004C0222" w:rsidRPr="0009325A">
        <w:rPr>
          <w:rFonts w:ascii="Tahoma" w:hAnsi="Tahoma" w:cs="Tahoma"/>
          <w:b/>
        </w:rPr>
        <w:t>štirih</w:t>
      </w:r>
      <w:r w:rsidR="00E85E94" w:rsidRPr="0009325A">
        <w:rPr>
          <w:rFonts w:ascii="Tahoma" w:hAnsi="Tahoma" w:cs="Tahoma"/>
          <w:b/>
        </w:rPr>
        <w:t xml:space="preserve"> sklopih</w:t>
      </w:r>
      <w:r w:rsidR="00412F3A" w:rsidRPr="0009325A">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rsidTr="002A4383">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6638" w:type="dxa"/>
            <w:tcBorders>
              <w:left w:val="nil"/>
            </w:tcBorders>
          </w:tcPr>
          <w:p w:rsidR="00B50CC9" w:rsidRPr="00FB2CFB" w:rsidRDefault="00B50CC9" w:rsidP="00200A19">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 xml:space="preserve">udeležbi fizičnih in pravnih oseb v lastništvu </w:t>
            </w:r>
          </w:p>
        </w:tc>
        <w:tc>
          <w:tcPr>
            <w:tcW w:w="1503"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r w:rsidRPr="00FB2CFB">
        <w:rPr>
          <w:rFonts w:ascii="Tahoma" w:hAnsi="Tahoma" w:cs="Tahoma"/>
        </w:rPr>
        <w:t xml:space="preserve">V zvezi z oddajo javnega naročila št. </w:t>
      </w:r>
      <w:r w:rsidRPr="00FB2CFB">
        <w:rPr>
          <w:rFonts w:ascii="Tahoma" w:hAnsi="Tahoma" w:cs="Tahoma"/>
          <w:b/>
        </w:rPr>
        <w:t>JPE-SIR-</w:t>
      </w:r>
      <w:r w:rsidR="00C15E9A">
        <w:rPr>
          <w:rFonts w:ascii="Tahoma" w:hAnsi="Tahoma" w:cs="Tahoma"/>
          <w:b/>
        </w:rPr>
        <w:t>74/23</w:t>
      </w:r>
      <w:r w:rsidRPr="00FB2CFB">
        <w:rPr>
          <w:rFonts w:ascii="Tahoma" w:hAnsi="Tahoma" w:cs="Tahoma"/>
          <w:b/>
        </w:rPr>
        <w:t xml:space="preserve"> Izvedba gradbenih del </w:t>
      </w:r>
      <w:r w:rsidR="002A6069" w:rsidRPr="002A6069">
        <w:rPr>
          <w:rFonts w:ascii="Tahoma" w:hAnsi="Tahoma" w:cs="Tahoma"/>
          <w:b/>
        </w:rPr>
        <w:t xml:space="preserve">pri gradnji vročevodnega in plinovodnega omrežja </w:t>
      </w:r>
      <w:r w:rsidRPr="00FB2CFB">
        <w:rPr>
          <w:rFonts w:ascii="Tahoma" w:hAnsi="Tahoma" w:cs="Tahoma"/>
          <w:b/>
        </w:rPr>
        <w:t xml:space="preserve">po </w:t>
      </w:r>
      <w:r w:rsidR="003F4C45">
        <w:rPr>
          <w:rFonts w:ascii="Tahoma" w:hAnsi="Tahoma" w:cs="Tahoma"/>
          <w:b/>
        </w:rPr>
        <w:t>štirih</w:t>
      </w:r>
      <w:r w:rsidRPr="00FB2CFB">
        <w:rPr>
          <w:rFonts w:ascii="Tahoma" w:hAnsi="Tahoma" w:cs="Tahoma"/>
          <w:b/>
        </w:rPr>
        <w:t xml:space="preserve"> sklopih </w:t>
      </w: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lastRenderedPageBreak/>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Default="00EB45E9" w:rsidP="00B11E1B">
      <w:pPr>
        <w:keepNext/>
        <w:widowControl w:val="0"/>
        <w:tabs>
          <w:tab w:val="left" w:pos="284"/>
        </w:tabs>
        <w:jc w:val="both"/>
        <w:rPr>
          <w:rFonts w:ascii="Tahoma" w:hAnsi="Tahoma" w:cs="Tahoma"/>
          <w:i/>
        </w:rPr>
      </w:pPr>
    </w:p>
    <w:p w:rsidR="00200A19" w:rsidRDefault="00200A19" w:rsidP="00B11E1B">
      <w:pPr>
        <w:keepNext/>
        <w:widowControl w:val="0"/>
        <w:tabs>
          <w:tab w:val="left" w:pos="284"/>
        </w:tabs>
        <w:jc w:val="both"/>
        <w:rPr>
          <w:rFonts w:ascii="Tahoma" w:hAnsi="Tahoma" w:cs="Tahoma"/>
          <w:i/>
        </w:rPr>
      </w:pPr>
      <w:r>
        <w:rPr>
          <w:rFonts w:ascii="Tahoma" w:hAnsi="Tahoma" w:cs="Tahoma"/>
          <w:i/>
        </w:rPr>
        <w:t>Navodilo:</w:t>
      </w:r>
    </w:p>
    <w:p w:rsidR="00200A19" w:rsidRPr="00076910" w:rsidRDefault="00200A19" w:rsidP="00B11E1B">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C15E9A">
        <w:rPr>
          <w:rFonts w:ascii="Tahoma" w:hAnsi="Tahoma" w:cs="Tahoma"/>
          <w:b/>
        </w:rPr>
        <w:t>74/23</w:t>
      </w:r>
      <w:r w:rsidRPr="00076910">
        <w:rPr>
          <w:rFonts w:ascii="Tahoma" w:hAnsi="Tahoma" w:cs="Tahoma"/>
        </w:rPr>
        <w:t xml:space="preserve"> </w:t>
      </w:r>
      <w:r w:rsidR="000E01EF" w:rsidRPr="00076910">
        <w:rPr>
          <w:rFonts w:ascii="Tahoma" w:hAnsi="Tahoma" w:cs="Tahoma"/>
          <w:b/>
        </w:rPr>
        <w:t xml:space="preserve">Izvedba </w:t>
      </w:r>
      <w:r w:rsidR="00882F50">
        <w:rPr>
          <w:rFonts w:ascii="Tahoma" w:hAnsi="Tahoma" w:cs="Tahoma"/>
          <w:b/>
        </w:rPr>
        <w:t>gradbenih</w:t>
      </w:r>
      <w:r w:rsidR="000E01EF" w:rsidRPr="00076910">
        <w:rPr>
          <w:rFonts w:ascii="Tahoma" w:hAnsi="Tahoma" w:cs="Tahoma"/>
          <w:b/>
        </w:rPr>
        <w:t xml:space="preserve"> del </w:t>
      </w:r>
      <w:r w:rsidR="00E73A0E" w:rsidRPr="00E73A0E">
        <w:rPr>
          <w:rFonts w:ascii="Tahoma" w:hAnsi="Tahoma" w:cs="Tahoma"/>
          <w:b/>
        </w:rPr>
        <w:t xml:space="preserve">pri gradnji vročevodnega in plinovodnega omrežja </w:t>
      </w:r>
      <w:r w:rsidR="000E01EF" w:rsidRPr="00076910">
        <w:rPr>
          <w:rFonts w:ascii="Tahoma" w:hAnsi="Tahoma" w:cs="Tahoma"/>
          <w:b/>
        </w:rPr>
        <w:t xml:space="preserve">po </w:t>
      </w:r>
      <w:r w:rsidR="00715C48">
        <w:rPr>
          <w:rFonts w:ascii="Tahoma" w:hAnsi="Tahoma" w:cs="Tahoma"/>
          <w:b/>
        </w:rPr>
        <w:t>štirih</w:t>
      </w:r>
      <w:r w:rsidR="000E01EF" w:rsidRPr="00076910">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 xml:space="preserve">Izjavljamo, da imamo v letih od </w:t>
      </w:r>
      <w:r w:rsidR="006F23C6" w:rsidRPr="00076910">
        <w:rPr>
          <w:rFonts w:ascii="Tahoma" w:hAnsi="Tahoma" w:cs="Tahoma"/>
        </w:rPr>
        <w:t>201</w:t>
      </w:r>
      <w:r w:rsidR="006F23C6">
        <w:rPr>
          <w:rFonts w:ascii="Tahoma" w:hAnsi="Tahoma" w:cs="Tahoma"/>
        </w:rPr>
        <w:t>7</w:t>
      </w:r>
      <w:r w:rsidR="006F23C6" w:rsidRPr="00076910">
        <w:rPr>
          <w:rFonts w:ascii="Tahoma" w:hAnsi="Tahoma" w:cs="Tahoma"/>
        </w:rPr>
        <w:t xml:space="preserve"> </w:t>
      </w:r>
      <w:r w:rsidRPr="00076910">
        <w:rPr>
          <w:rFonts w:ascii="Tahoma" w:hAnsi="Tahoma" w:cs="Tahoma"/>
        </w:rPr>
        <w:t xml:space="preserve">do oddaje ponudbe naslednje reference iz naslova </w:t>
      </w:r>
      <w:r w:rsidR="00882F50">
        <w:rPr>
          <w:rFonts w:ascii="Tahoma" w:hAnsi="Tahoma" w:cs="Tahoma"/>
        </w:rPr>
        <w:t>gradbenih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134"/>
        <w:gridCol w:w="1351"/>
        <w:gridCol w:w="709"/>
      </w:tblGrid>
      <w:tr w:rsidR="0050255C" w:rsidRPr="00076910" w:rsidTr="00850DD1">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134" w:type="dxa"/>
          </w:tcPr>
          <w:p w:rsidR="0050255C" w:rsidRPr="00076910" w:rsidRDefault="00783016" w:rsidP="00465BF3">
            <w:pPr>
              <w:widowControl w:val="0"/>
              <w:jc w:val="center"/>
              <w:outlineLvl w:val="0"/>
              <w:rPr>
                <w:rFonts w:ascii="Tahoma" w:hAnsi="Tahoma" w:cs="Tahoma"/>
                <w:sz w:val="14"/>
                <w:szCs w:val="14"/>
              </w:rPr>
            </w:pPr>
            <w:r w:rsidRPr="00076910">
              <w:rPr>
                <w:rFonts w:ascii="Tahoma" w:hAnsi="Tahoma" w:cs="Tahoma"/>
                <w:sz w:val="14"/>
                <w:szCs w:val="14"/>
              </w:rPr>
              <w:t>Vrsta</w:t>
            </w:r>
            <w:r w:rsidR="00465BF3">
              <w:rPr>
                <w:rFonts w:ascii="Tahoma" w:hAnsi="Tahoma" w:cs="Tahoma"/>
                <w:sz w:val="14"/>
                <w:szCs w:val="14"/>
              </w:rPr>
              <w:t xml:space="preserve"> in</w:t>
            </w:r>
            <w:r w:rsidRPr="00076910">
              <w:rPr>
                <w:rFonts w:ascii="Tahoma" w:hAnsi="Tahoma" w:cs="Tahoma"/>
                <w:sz w:val="14"/>
                <w:szCs w:val="14"/>
              </w:rPr>
              <w:t xml:space="preserve"> m</w:t>
            </w:r>
            <w:r w:rsidR="0050255C" w:rsidRPr="00076910">
              <w:rPr>
                <w:rFonts w:ascii="Tahoma" w:hAnsi="Tahoma" w:cs="Tahoma"/>
                <w:sz w:val="14"/>
                <w:szCs w:val="14"/>
              </w:rPr>
              <w:t>aterial cevovoda</w:t>
            </w:r>
          </w:p>
        </w:tc>
        <w:tc>
          <w:tcPr>
            <w:tcW w:w="1351" w:type="dxa"/>
          </w:tcPr>
          <w:p w:rsidR="0050255C" w:rsidRPr="00076910" w:rsidRDefault="009E78E0" w:rsidP="00C225E2">
            <w:pPr>
              <w:widowControl w:val="0"/>
              <w:jc w:val="center"/>
              <w:outlineLvl w:val="0"/>
              <w:rPr>
                <w:rFonts w:ascii="Tahoma" w:hAnsi="Tahoma" w:cs="Tahoma"/>
                <w:sz w:val="14"/>
                <w:szCs w:val="14"/>
              </w:rPr>
            </w:pPr>
            <w:r w:rsidRPr="00FB2CFB">
              <w:rPr>
                <w:rFonts w:ascii="Tahoma" w:hAnsi="Tahoma" w:cs="Tahoma"/>
                <w:sz w:val="14"/>
                <w:szCs w:val="14"/>
              </w:rPr>
              <w:t xml:space="preserve">Dolžina trase cevovoda v metrih </w:t>
            </w:r>
            <w:r>
              <w:rPr>
                <w:rFonts w:ascii="Tahoma" w:hAnsi="Tahoma" w:cs="Tahoma"/>
                <w:sz w:val="14"/>
                <w:szCs w:val="14"/>
              </w:rPr>
              <w:t>/ št. priključkov</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850DD1">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076910">
              <w:rPr>
                <w:rFonts w:ascii="Tahoma" w:hAnsi="Tahoma" w:cs="Tahoma"/>
              </w:rPr>
              <w:t xml:space="preserve">POTRDILO </w:t>
            </w:r>
            <w:r w:rsidR="003B3DC2" w:rsidRPr="0007691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C15E9A">
        <w:rPr>
          <w:rFonts w:ascii="Tahoma" w:hAnsi="Tahoma" w:cs="Tahoma"/>
          <w:b/>
        </w:rPr>
        <w:t>74/23</w:t>
      </w:r>
      <w:r w:rsidR="00063C72" w:rsidRPr="00076910">
        <w:t xml:space="preserve"> </w:t>
      </w:r>
      <w:r w:rsidR="00721D0E" w:rsidRPr="00076910">
        <w:rPr>
          <w:rFonts w:ascii="Tahoma" w:hAnsi="Tahoma" w:cs="Tahoma"/>
          <w:b/>
        </w:rPr>
        <w:t xml:space="preserve">Izvedba </w:t>
      </w:r>
      <w:r w:rsidR="00882F50">
        <w:rPr>
          <w:rFonts w:ascii="Tahoma" w:hAnsi="Tahoma" w:cs="Tahoma"/>
          <w:b/>
        </w:rPr>
        <w:t>gradbenih</w:t>
      </w:r>
      <w:r w:rsidR="00721D0E" w:rsidRPr="00076910">
        <w:rPr>
          <w:rFonts w:ascii="Tahoma" w:hAnsi="Tahoma" w:cs="Tahoma"/>
          <w:b/>
        </w:rPr>
        <w:t xml:space="preserve"> del</w:t>
      </w:r>
      <w:r w:rsidR="00940129" w:rsidRPr="00940129">
        <w:t xml:space="preserve"> </w:t>
      </w:r>
      <w:r w:rsidR="00940129" w:rsidRPr="00940129">
        <w:rPr>
          <w:rFonts w:ascii="Tahoma" w:hAnsi="Tahoma" w:cs="Tahoma"/>
          <w:b/>
        </w:rPr>
        <w:t>pri gradnji vročevodnega in plinovodnega omrežja</w:t>
      </w:r>
      <w:r w:rsidR="00721D0E" w:rsidRPr="00076910">
        <w:rPr>
          <w:rFonts w:ascii="Tahoma" w:hAnsi="Tahoma" w:cs="Tahoma"/>
          <w:b/>
        </w:rPr>
        <w:t xml:space="preserve"> </w:t>
      </w:r>
      <w:r w:rsidR="00933DAD" w:rsidRPr="00076910">
        <w:rPr>
          <w:rFonts w:ascii="Tahoma" w:hAnsi="Tahoma" w:cs="Tahoma"/>
          <w:b/>
        </w:rPr>
        <w:t xml:space="preserve">po </w:t>
      </w:r>
      <w:r w:rsidR="003509A6">
        <w:rPr>
          <w:rFonts w:ascii="Tahoma" w:hAnsi="Tahoma" w:cs="Tahoma"/>
          <w:b/>
        </w:rPr>
        <w:t>štirih</w:t>
      </w:r>
      <w:r w:rsidR="006E4488" w:rsidRPr="00076910">
        <w:rPr>
          <w:rFonts w:ascii="Tahoma" w:hAnsi="Tahoma" w:cs="Tahoma"/>
          <w:b/>
        </w:rPr>
        <w:t xml:space="preserve"> </w:t>
      </w:r>
      <w:r w:rsidR="00933DAD" w:rsidRPr="00076910">
        <w:rPr>
          <w:rFonts w:ascii="Tahoma" w:hAnsi="Tahoma" w:cs="Tahoma"/>
          <w:b/>
        </w:rPr>
        <w:t>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882F50">
        <w:rPr>
          <w:rFonts w:ascii="Tahoma" w:hAnsi="Tahoma" w:cs="Tahoma"/>
        </w:rPr>
        <w:t>gradbenih</w:t>
      </w:r>
      <w:r w:rsidRPr="00076910">
        <w:rPr>
          <w:rFonts w:ascii="Tahoma" w:hAnsi="Tahoma" w:cs="Tahoma"/>
        </w:rPr>
        <w:t xml:space="preserve"> del pri</w:t>
      </w:r>
      <w:r w:rsidR="00465BF3">
        <w:rPr>
          <w:rFonts w:ascii="Tahoma" w:hAnsi="Tahoma" w:cs="Tahoma"/>
        </w:rPr>
        <w:t>:</w:t>
      </w:r>
    </w:p>
    <w:p w:rsidR="00A37E5D" w:rsidRDefault="00A37E5D" w:rsidP="004C2041">
      <w:pPr>
        <w:widowControl w:val="0"/>
        <w:ind w:right="-6518"/>
        <w:jc w:val="both"/>
        <w:rPr>
          <w:rFonts w:ascii="Tahoma" w:hAnsi="Tahoma" w:cs="Tahoma"/>
        </w:rPr>
      </w:pPr>
    </w:p>
    <w:p w:rsidR="00465BF3" w:rsidRDefault="00465BF3" w:rsidP="00BD3966">
      <w:pPr>
        <w:pStyle w:val="Odstavekseznama"/>
        <w:widowControl w:val="0"/>
        <w:numPr>
          <w:ilvl w:val="0"/>
          <w:numId w:val="27"/>
        </w:numPr>
        <w:spacing w:line="480" w:lineRule="auto"/>
        <w:jc w:val="both"/>
        <w:rPr>
          <w:rFonts w:ascii="Tahoma" w:hAnsi="Tahoma" w:cs="Tahoma"/>
        </w:rPr>
      </w:pPr>
      <w:r w:rsidRPr="00F7060B">
        <w:rPr>
          <w:rFonts w:ascii="Tahoma" w:hAnsi="Tahoma" w:cs="Tahoma"/>
        </w:rPr>
        <w:t>gradnji ali obnovi distribucijskega omrežja zemeljskega plina</w:t>
      </w:r>
      <w:r>
        <w:rPr>
          <w:rFonts w:ascii="Tahoma" w:hAnsi="Tahoma" w:cs="Tahoma"/>
        </w:rPr>
        <w:t xml:space="preserve"> ali </w:t>
      </w:r>
      <w:r w:rsidRPr="00F7060B">
        <w:rPr>
          <w:rFonts w:ascii="Tahoma" w:hAnsi="Tahoma" w:cs="Tahoma"/>
        </w:rPr>
        <w:t>gradnji javnega vodovoda</w:t>
      </w:r>
      <w:r>
        <w:rPr>
          <w:rFonts w:ascii="Tahoma" w:hAnsi="Tahoma" w:cs="Tahoma"/>
        </w:rPr>
        <w:t xml:space="preserve"> ali </w:t>
      </w:r>
      <w:r w:rsidRPr="00F7060B">
        <w:rPr>
          <w:rFonts w:ascii="Tahoma" w:hAnsi="Tahoma" w:cs="Tahoma"/>
        </w:rPr>
        <w:t>gradnji kanalizacijskega omrežja v skupni dolžini cevovoda</w:t>
      </w:r>
      <w:r>
        <w:rPr>
          <w:rFonts w:ascii="Tahoma" w:hAnsi="Tahoma" w:cs="Tahoma"/>
        </w:rPr>
        <w:t xml:space="preserve"> ___________________ metrov</w:t>
      </w:r>
      <w:r w:rsidR="00472396">
        <w:rPr>
          <w:rFonts w:ascii="Tahoma" w:hAnsi="Tahoma" w:cs="Tahoma"/>
        </w:rPr>
        <w:t>;</w:t>
      </w:r>
    </w:p>
    <w:p w:rsidR="00472396" w:rsidRPr="00850DD1" w:rsidRDefault="00472396" w:rsidP="00850DD1">
      <w:pPr>
        <w:pStyle w:val="Odstavekseznama"/>
        <w:rPr>
          <w:rFonts w:ascii="Tahoma" w:hAnsi="Tahoma" w:cs="Tahoma"/>
        </w:rPr>
      </w:pPr>
    </w:p>
    <w:p w:rsidR="00472396" w:rsidRPr="00E125E8" w:rsidRDefault="00472396" w:rsidP="00BD3966">
      <w:pPr>
        <w:pStyle w:val="Odstavekseznama"/>
        <w:widowControl w:val="0"/>
        <w:numPr>
          <w:ilvl w:val="0"/>
          <w:numId w:val="27"/>
        </w:numPr>
        <w:spacing w:line="480" w:lineRule="auto"/>
        <w:jc w:val="both"/>
        <w:rPr>
          <w:rFonts w:ascii="Tahoma" w:hAnsi="Tahoma" w:cs="Tahoma"/>
        </w:rPr>
      </w:pPr>
      <w:r w:rsidRPr="00076910">
        <w:rPr>
          <w:rFonts w:ascii="Tahoma" w:hAnsi="Tahoma" w:cs="Tahoma"/>
        </w:rPr>
        <w:t>gradnji ali obnovi</w:t>
      </w:r>
      <w:r w:rsidRPr="00E125E8">
        <w:rPr>
          <w:rFonts w:ascii="Tahoma" w:hAnsi="Tahoma" w:cs="Tahoma"/>
        </w:rPr>
        <w:t xml:space="preserve"> vročevodnega ali toplovodnega priključka _______</w:t>
      </w:r>
      <w:r>
        <w:rPr>
          <w:rFonts w:ascii="Tahoma" w:hAnsi="Tahoma" w:cs="Tahoma"/>
        </w:rPr>
        <w:t>________________</w:t>
      </w:r>
      <w:r w:rsidRPr="00E125E8">
        <w:rPr>
          <w:rFonts w:ascii="Tahoma" w:hAnsi="Tahoma" w:cs="Tahoma"/>
        </w:rPr>
        <w:t xml:space="preserve">________ (naziv priključka) na objekt v obsegu od odcepa iz glavnega vročevoda </w:t>
      </w:r>
      <w:r>
        <w:rPr>
          <w:rFonts w:ascii="Tahoma" w:hAnsi="Tahoma" w:cs="Tahoma"/>
        </w:rPr>
        <w:t xml:space="preserve">/ toplovoda </w:t>
      </w:r>
      <w:r w:rsidRPr="00E125E8">
        <w:rPr>
          <w:rFonts w:ascii="Tahoma" w:hAnsi="Tahoma" w:cs="Tahoma"/>
        </w:rPr>
        <w:t>do vključno vstopa v objekt</w:t>
      </w:r>
      <w:r>
        <w:rPr>
          <w:rFonts w:ascii="Tahoma" w:hAnsi="Tahoma" w:cs="Tahoma"/>
        </w:rPr>
        <w:t>.</w:t>
      </w:r>
    </w:p>
    <w:p w:rsidR="00CC7A49" w:rsidRPr="00CC7A49" w:rsidRDefault="00CC7A49" w:rsidP="00934235">
      <w:pPr>
        <w:pStyle w:val="Odstavekseznama"/>
        <w:tabs>
          <w:tab w:val="left" w:pos="284"/>
        </w:tabs>
        <w:ind w:left="720"/>
        <w:jc w:val="both"/>
        <w:rPr>
          <w:rFonts w:ascii="Tahoma" w:hAnsi="Tahoma" w:cs="Tahoma"/>
          <w:i/>
        </w:rPr>
      </w:pPr>
      <w:r w:rsidRPr="00CC7A49">
        <w:rPr>
          <w:rFonts w:ascii="Tahoma" w:hAnsi="Tahoma" w:cs="Tahoma"/>
          <w:i/>
        </w:rPr>
        <w:t>(ustrezno označite in izpolnite!)</w:t>
      </w:r>
    </w:p>
    <w:p w:rsidR="00FD5FCE" w:rsidRDefault="00FD5FCE" w:rsidP="004C2041">
      <w:pPr>
        <w:widowControl w:val="0"/>
        <w:ind w:right="-2"/>
        <w:jc w:val="both"/>
        <w:rPr>
          <w:rFonts w:ascii="Tahoma" w:hAnsi="Tahoma" w:cs="Tahoma"/>
        </w:rPr>
      </w:pPr>
    </w:p>
    <w:p w:rsidR="00AB5A49" w:rsidRPr="00076910" w:rsidRDefault="00AB5A49"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B2593D" w:rsidRPr="00076910" w:rsidRDefault="00B2593D" w:rsidP="00B11E1B">
      <w:pPr>
        <w:keepNext/>
        <w:widowControl w:val="0"/>
        <w:tabs>
          <w:tab w:val="left" w:pos="5245"/>
        </w:tabs>
        <w:ind w:left="4536"/>
        <w:jc w:val="both"/>
        <w:rPr>
          <w:rFonts w:ascii="Tahoma" w:hAnsi="Tahoma" w:cs="Tahoma"/>
        </w:rPr>
      </w:pP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A73B7E">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1B4E2B" w:rsidRPr="00076910" w:rsidRDefault="001B4E2B" w:rsidP="00B11E1B">
      <w:pPr>
        <w:keepNext/>
        <w:widowControl w:val="0"/>
        <w:jc w:val="both"/>
        <w:rPr>
          <w:rFonts w:ascii="Tahoma" w:hAnsi="Tahoma" w:cs="Tahoma"/>
          <w:b/>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C15E9A">
        <w:rPr>
          <w:rFonts w:ascii="Tahoma" w:hAnsi="Tahoma" w:cs="Tahoma"/>
          <w:b/>
        </w:rPr>
        <w:t>74/23</w:t>
      </w:r>
      <w:r w:rsidRPr="00076910">
        <w:rPr>
          <w:rFonts w:ascii="Tahoma" w:hAnsi="Tahoma" w:cs="Tahoma"/>
        </w:rPr>
        <w:t xml:space="preserve"> </w:t>
      </w:r>
      <w:r w:rsidR="000E01EF" w:rsidRPr="00076910">
        <w:rPr>
          <w:rFonts w:ascii="Tahoma" w:hAnsi="Tahoma" w:cs="Tahoma"/>
          <w:b/>
        </w:rPr>
        <w:t xml:space="preserve">Izvedba </w:t>
      </w:r>
      <w:r w:rsidR="00882F50">
        <w:rPr>
          <w:rFonts w:ascii="Tahoma" w:hAnsi="Tahoma" w:cs="Tahoma"/>
          <w:b/>
        </w:rPr>
        <w:t>gradbenih</w:t>
      </w:r>
      <w:r w:rsidR="000E01EF" w:rsidRPr="00076910">
        <w:rPr>
          <w:rFonts w:ascii="Tahoma" w:hAnsi="Tahoma" w:cs="Tahoma"/>
          <w:b/>
        </w:rPr>
        <w:t xml:space="preserve"> del</w:t>
      </w:r>
      <w:r w:rsidR="006914C5">
        <w:rPr>
          <w:rFonts w:ascii="Tahoma" w:hAnsi="Tahoma" w:cs="Tahoma"/>
          <w:b/>
        </w:rPr>
        <w:t xml:space="preserve"> </w:t>
      </w:r>
      <w:r w:rsidR="006914C5" w:rsidRPr="006914C5">
        <w:rPr>
          <w:rFonts w:ascii="Tahoma" w:hAnsi="Tahoma" w:cs="Tahoma"/>
          <w:b/>
        </w:rPr>
        <w:t>pri gradnji vročevodnega in plinovodnega omrežja</w:t>
      </w:r>
      <w:r w:rsidR="000E01EF" w:rsidRPr="00076910">
        <w:rPr>
          <w:rFonts w:ascii="Tahoma" w:hAnsi="Tahoma" w:cs="Tahoma"/>
          <w:b/>
        </w:rPr>
        <w:t xml:space="preserve"> po </w:t>
      </w:r>
      <w:r w:rsidR="009A403B">
        <w:rPr>
          <w:rFonts w:ascii="Tahoma" w:hAnsi="Tahoma" w:cs="Tahoma"/>
          <w:b/>
        </w:rPr>
        <w:t>štirih</w:t>
      </w:r>
      <w:r w:rsidR="000E01EF" w:rsidRPr="00076910">
        <w:rPr>
          <w:rFonts w:ascii="Tahoma" w:hAnsi="Tahoma" w:cs="Tahoma"/>
          <w:b/>
        </w:rPr>
        <w:t xml:space="preserve"> sklopih</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E125E8">
        <w:trPr>
          <w:trHeight w:val="589"/>
        </w:trPr>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CC7A49"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w:t>
            </w:r>
          </w:p>
          <w:p w:rsidR="001B4E2B" w:rsidRPr="00076910" w:rsidRDefault="0019439D" w:rsidP="00B11E1B">
            <w:pPr>
              <w:keepNext/>
              <w:widowControl w:val="0"/>
              <w:rPr>
                <w:rFonts w:ascii="Tahoma" w:hAnsi="Tahoma" w:cs="Tahoma"/>
              </w:rPr>
            </w:pPr>
            <w:r w:rsidRPr="00076910">
              <w:rPr>
                <w:rFonts w:ascii="Tahoma" w:hAnsi="Tahoma" w:cs="Tahoma"/>
              </w:rPr>
              <w:t>št. potrdila / certifikata</w:t>
            </w:r>
            <w:r w:rsidR="00CC7A49">
              <w:rPr>
                <w:rFonts w:ascii="Tahoma" w:hAnsi="Tahoma" w:cs="Tahoma"/>
              </w:rPr>
              <w:t xml:space="preserve"> / vpisa v imenik</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CC7A49" w:rsidRPr="00076910" w:rsidRDefault="00CC7A49"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882F50">
              <w:rPr>
                <w:rFonts w:ascii="Tahoma" w:hAnsi="Tahoma" w:cs="Tahoma"/>
              </w:rPr>
              <w:t>gradbenih</w:t>
            </w:r>
            <w:r w:rsidR="004B7E5C" w:rsidRPr="00076910">
              <w:rPr>
                <w:rFonts w:ascii="Tahoma" w:hAnsi="Tahoma" w:cs="Tahoma"/>
              </w:rPr>
              <w:t xml:space="preserve"> </w:t>
            </w:r>
            <w:r w:rsidR="001B4E2B" w:rsidRPr="00076910">
              <w:rPr>
                <w:rFonts w:ascii="Tahoma" w:hAnsi="Tahoma" w:cs="Tahoma"/>
              </w:rPr>
              <w:t>del</w:t>
            </w:r>
          </w:p>
          <w:p w:rsidR="00844A72" w:rsidRDefault="00844A72" w:rsidP="00B11E1B">
            <w:pPr>
              <w:keepNext/>
              <w:widowControl w:val="0"/>
              <w:jc w:val="both"/>
              <w:rPr>
                <w:rFonts w:ascii="Tahoma" w:hAnsi="Tahoma" w:cs="Tahoma"/>
              </w:rPr>
            </w:pPr>
          </w:p>
          <w:p w:rsidR="00CC7A49" w:rsidRPr="00076910" w:rsidRDefault="00CC7A49"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bl>
    <w:p w:rsidR="00152078" w:rsidRDefault="00152078" w:rsidP="00B11E1B">
      <w:pPr>
        <w:keepNext/>
        <w:widowControl w:val="0"/>
        <w:jc w:val="both"/>
        <w:rPr>
          <w:rFonts w:ascii="Tahoma" w:hAnsi="Tahoma" w:cs="Tahoma"/>
        </w:rPr>
      </w:pPr>
    </w:p>
    <w:p w:rsidR="004C193D" w:rsidRPr="00076910" w:rsidRDefault="004C193D"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jc w:val="both"/>
        <w:rPr>
          <w:rFonts w:ascii="Tahoma" w:hAnsi="Tahoma" w:cs="Tahoma"/>
          <w:b/>
        </w:rPr>
      </w:pPr>
    </w:p>
    <w:p w:rsidR="004C193D" w:rsidRPr="00076910" w:rsidRDefault="004C193D"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Default="003434E8" w:rsidP="00AC3E40">
      <w:pPr>
        <w:pStyle w:val="Telobesedila-zamik"/>
        <w:widowControl w:val="0"/>
        <w:tabs>
          <w:tab w:val="left" w:pos="357"/>
        </w:tabs>
        <w:ind w:left="357"/>
        <w:rPr>
          <w:rFonts w:ascii="Tahoma" w:hAnsi="Tahoma" w:cs="Tahoma"/>
          <w:sz w:val="20"/>
          <w:lang w:val="sl-SI"/>
        </w:rPr>
      </w:pPr>
    </w:p>
    <w:p w:rsidR="004C193D" w:rsidRPr="00076910" w:rsidRDefault="004C193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C15E9A">
        <w:rPr>
          <w:rFonts w:ascii="Tahoma" w:eastAsia="Calibri" w:hAnsi="Tahoma" w:cs="Tahoma"/>
          <w:b/>
          <w:lang w:eastAsia="en-US"/>
        </w:rPr>
        <w:t>74/23</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w:t>
      </w:r>
      <w:r w:rsidR="00882F50">
        <w:rPr>
          <w:rFonts w:ascii="Tahoma" w:eastAsia="Calibri" w:hAnsi="Tahoma" w:cs="Tahoma"/>
          <w:b/>
          <w:lang w:eastAsia="en-US"/>
        </w:rPr>
        <w:t>gradbenih</w:t>
      </w:r>
      <w:r w:rsidR="000E01EF" w:rsidRPr="00076910">
        <w:rPr>
          <w:rFonts w:ascii="Tahoma" w:eastAsia="Calibri" w:hAnsi="Tahoma" w:cs="Tahoma"/>
          <w:b/>
          <w:lang w:eastAsia="en-US"/>
        </w:rPr>
        <w:t xml:space="preserve"> del </w:t>
      </w:r>
      <w:r w:rsidR="006914C5" w:rsidRPr="006914C5">
        <w:rPr>
          <w:rFonts w:ascii="Tahoma" w:eastAsia="Calibri" w:hAnsi="Tahoma" w:cs="Tahoma"/>
          <w:b/>
          <w:lang w:eastAsia="en-US"/>
        </w:rPr>
        <w:t xml:space="preserve">pri gradnji vročevodnega in plinovodnega omrežja </w:t>
      </w:r>
      <w:r w:rsidR="000E01EF" w:rsidRPr="00076910">
        <w:rPr>
          <w:rFonts w:ascii="Tahoma" w:eastAsia="Calibri" w:hAnsi="Tahoma" w:cs="Tahoma"/>
          <w:b/>
          <w:lang w:eastAsia="en-US"/>
        </w:rPr>
        <w:t xml:space="preserve">po </w:t>
      </w:r>
      <w:r w:rsidR="00DE1943">
        <w:rPr>
          <w:rFonts w:ascii="Tahoma" w:eastAsia="Calibri" w:hAnsi="Tahoma" w:cs="Tahoma"/>
          <w:b/>
          <w:lang w:eastAsia="en-US"/>
        </w:rPr>
        <w:t>štirih</w:t>
      </w:r>
      <w:r w:rsidR="000E01EF" w:rsidRPr="00076910">
        <w:rPr>
          <w:rFonts w:ascii="Tahoma" w:eastAsia="Calibri" w:hAnsi="Tahoma" w:cs="Tahoma"/>
          <w:b/>
          <w:lang w:eastAsia="en-US"/>
        </w:rPr>
        <w:t xml:space="preserve"> sklopih</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E125E8">
        <w:trPr>
          <w:trHeight w:val="847"/>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C15E9A">
        <w:rPr>
          <w:rFonts w:ascii="Tahoma" w:eastAsia="Calibri" w:hAnsi="Tahoma" w:cs="Tahoma"/>
          <w:b/>
          <w:noProof/>
          <w:lang w:eastAsia="en-US"/>
        </w:rPr>
        <w:t>74/23</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w:t>
      </w:r>
      <w:r w:rsidR="00882F50">
        <w:rPr>
          <w:rFonts w:ascii="Tahoma" w:eastAsia="Calibri" w:hAnsi="Tahoma" w:cs="Tahoma"/>
          <w:b/>
          <w:noProof/>
          <w:lang w:eastAsia="en-US"/>
        </w:rPr>
        <w:t>gradbenih</w:t>
      </w:r>
      <w:r w:rsidR="000E01EF" w:rsidRPr="00076910">
        <w:rPr>
          <w:rFonts w:ascii="Tahoma" w:eastAsia="Calibri" w:hAnsi="Tahoma" w:cs="Tahoma"/>
          <w:b/>
          <w:noProof/>
          <w:lang w:eastAsia="en-US"/>
        </w:rPr>
        <w:t xml:space="preserve"> del </w:t>
      </w:r>
      <w:r w:rsidR="00C00788" w:rsidRPr="00C00788">
        <w:rPr>
          <w:rFonts w:ascii="Tahoma" w:eastAsia="Calibri" w:hAnsi="Tahoma" w:cs="Tahoma"/>
          <w:b/>
          <w:noProof/>
          <w:lang w:eastAsia="en-US"/>
        </w:rPr>
        <w:t xml:space="preserve">pri gradnji vročevodnega in plinovodnega omrežja </w:t>
      </w:r>
      <w:r w:rsidR="000E01EF" w:rsidRPr="00076910">
        <w:rPr>
          <w:rFonts w:ascii="Tahoma" w:eastAsia="Calibri" w:hAnsi="Tahoma" w:cs="Tahoma"/>
          <w:b/>
          <w:noProof/>
          <w:lang w:eastAsia="en-US"/>
        </w:rPr>
        <w:t xml:space="preserve">po </w:t>
      </w:r>
      <w:r w:rsidR="00BB77AB">
        <w:rPr>
          <w:rFonts w:ascii="Tahoma" w:eastAsia="Calibri" w:hAnsi="Tahoma" w:cs="Tahoma"/>
          <w:b/>
          <w:noProof/>
          <w:lang w:eastAsia="en-US"/>
        </w:rPr>
        <w:t>štirih</w:t>
      </w:r>
      <w:r w:rsidR="000E01EF" w:rsidRPr="00076910">
        <w:rPr>
          <w:rFonts w:ascii="Tahoma" w:eastAsia="Calibri" w:hAnsi="Tahoma" w:cs="Tahoma"/>
          <w:b/>
          <w:noProof/>
          <w:lang w:eastAsia="en-U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 xml:space="preserve">del, ki jih ponudnik namerava oddati v </w:t>
            </w:r>
            <w:proofErr w:type="spellStart"/>
            <w:r w:rsidRPr="00076910">
              <w:rPr>
                <w:rFonts w:ascii="Tahoma" w:hAnsi="Tahoma" w:cs="Tahoma"/>
              </w:rPr>
              <w:t>podizvajanje</w:t>
            </w:r>
            <w:proofErr w:type="spellEnd"/>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95763A"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p w:rsidR="0095763A" w:rsidRPr="0095763A" w:rsidRDefault="0095763A" w:rsidP="0095763A">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V primeru, da ponudnik ne namerava izvesti javno naročilo s podizvajalcem, obrazca ni potr</w:t>
      </w:r>
      <w:r>
        <w:rPr>
          <w:rFonts w:ascii="Tahoma" w:eastAsia="Calibri" w:hAnsi="Tahoma" w:cs="Tahoma"/>
          <w:i/>
          <w:iCs/>
          <w:sz w:val="16"/>
          <w:szCs w:val="16"/>
          <w:lang w:eastAsia="en-US"/>
        </w:rPr>
        <w:t xml:space="preserve">ebno izpolniti ter predložiti.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E10F8E" w:rsidRPr="00076910" w:rsidRDefault="00E10F8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E10F8E"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sestavina,</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21"/>
      <w:headerReference w:type="first" r:id="rId22"/>
      <w:footerReference w:type="first" r:id="rId23"/>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FF5" w:rsidRDefault="00155FF5">
      <w:r>
        <w:separator/>
      </w:r>
    </w:p>
  </w:endnote>
  <w:endnote w:type="continuationSeparator" w:id="0">
    <w:p w:rsidR="00155FF5" w:rsidRDefault="0015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B5D" w:rsidRPr="004D7C18" w:rsidRDefault="00A73B5D">
    <w:pPr>
      <w:pStyle w:val="Noga"/>
      <w:rPr>
        <w:rFonts w:ascii="Tahoma" w:hAnsi="Tahoma" w:cs="Tahoma"/>
        <w:sz w:val="16"/>
        <w:szCs w:val="16"/>
      </w:rPr>
    </w:pPr>
    <w:r>
      <w:rPr>
        <w:rFonts w:ascii="Tahoma" w:hAnsi="Tahoma" w:cs="Tahoma"/>
        <w:sz w:val="16"/>
        <w:szCs w:val="16"/>
        <w:lang w:val="sl-SI"/>
      </w:rPr>
      <w:t>JPE-SIR-74/23 – RD GD 4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AD60FD">
      <w:rPr>
        <w:rFonts w:ascii="Tahoma" w:hAnsi="Tahoma" w:cs="Tahoma"/>
        <w:bCs/>
        <w:noProof/>
        <w:sz w:val="16"/>
        <w:szCs w:val="16"/>
      </w:rPr>
      <w:t>15</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AD60FD">
      <w:rPr>
        <w:rFonts w:ascii="Tahoma" w:hAnsi="Tahoma" w:cs="Tahoma"/>
        <w:bCs/>
        <w:noProof/>
        <w:sz w:val="16"/>
        <w:szCs w:val="16"/>
      </w:rPr>
      <w:t>44</w:t>
    </w:r>
    <w:r w:rsidRPr="004D7C18">
      <w:rPr>
        <w:rFonts w:ascii="Tahoma" w:hAnsi="Tahoma" w:cs="Tahoma"/>
        <w:bCs/>
        <w:sz w:val="16"/>
        <w:szCs w:val="16"/>
      </w:rPr>
      <w:fldChar w:fldCharType="end"/>
    </w:r>
  </w:p>
  <w:p w:rsidR="00A73B5D" w:rsidRPr="007653AE" w:rsidRDefault="00A73B5D"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B5D" w:rsidRPr="00F043FE" w:rsidRDefault="00A73B5D" w:rsidP="004D7C18">
    <w:pPr>
      <w:pStyle w:val="Noga"/>
      <w:rPr>
        <w:rFonts w:ascii="Tahoma" w:hAnsi="Tahoma" w:cs="Tahoma"/>
        <w:sz w:val="16"/>
        <w:szCs w:val="16"/>
      </w:rPr>
    </w:pPr>
  </w:p>
  <w:p w:rsidR="00A73B5D" w:rsidRPr="00B62FAB" w:rsidRDefault="00A73B5D"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14573685" wp14:editId="70D33E97">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A73B5D" w:rsidRDefault="00A73B5D">
    <w:pPr>
      <w:pStyle w:val="Noga"/>
    </w:pPr>
  </w:p>
  <w:p w:rsidR="00A73B5D" w:rsidRDefault="00A73B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FF5" w:rsidRDefault="00155FF5">
      <w:r>
        <w:separator/>
      </w:r>
    </w:p>
  </w:footnote>
  <w:footnote w:type="continuationSeparator" w:id="0">
    <w:p w:rsidR="00155FF5" w:rsidRDefault="00155FF5">
      <w:r>
        <w:continuationSeparator/>
      </w:r>
    </w:p>
  </w:footnote>
  <w:footnote w:id="1">
    <w:p w:rsidR="00A73B5D" w:rsidRPr="00877182" w:rsidRDefault="00A73B5D"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B5D" w:rsidRDefault="00A73B5D" w:rsidP="00E17DA7">
    <w:pPr>
      <w:pStyle w:val="Glava"/>
      <w:ind w:left="4248"/>
    </w:pPr>
    <w:r>
      <w:rPr>
        <w:noProof/>
        <w:lang w:val="sl-SI"/>
      </w:rPr>
      <w:drawing>
        <wp:inline distT="0" distB="0" distL="0" distR="0" wp14:anchorId="5C77A040" wp14:editId="744BA072">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16B0576"/>
    <w:multiLevelType w:val="multilevel"/>
    <w:tmpl w:val="465CA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A839E3"/>
    <w:multiLevelType w:val="multilevel"/>
    <w:tmpl w:val="09FEC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4B0B62"/>
    <w:multiLevelType w:val="multilevel"/>
    <w:tmpl w:val="09FEC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6B2014D"/>
    <w:multiLevelType w:val="multilevel"/>
    <w:tmpl w:val="09FEC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F53FEA"/>
    <w:multiLevelType w:val="multilevel"/>
    <w:tmpl w:val="5EB47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6B4C78"/>
    <w:multiLevelType w:val="multilevel"/>
    <w:tmpl w:val="09FEC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7" w15:restartNumberingAfterBreak="0">
    <w:nsid w:val="17E97BE9"/>
    <w:multiLevelType w:val="hybridMultilevel"/>
    <w:tmpl w:val="D8CA6472"/>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B3D31F4"/>
    <w:multiLevelType w:val="multilevel"/>
    <w:tmpl w:val="09FEC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6D6023"/>
    <w:multiLevelType w:val="multilevel"/>
    <w:tmpl w:val="B178C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35B94"/>
    <w:multiLevelType w:val="hybridMultilevel"/>
    <w:tmpl w:val="278EC6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7604FB"/>
    <w:multiLevelType w:val="hybridMultilevel"/>
    <w:tmpl w:val="68B087F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4" w15:restartNumberingAfterBreak="0">
    <w:nsid w:val="7F1E7FED"/>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num w:numId="1">
    <w:abstractNumId w:val="12"/>
  </w:num>
  <w:num w:numId="2">
    <w:abstractNumId w:val="21"/>
  </w:num>
  <w:num w:numId="3">
    <w:abstractNumId w:val="30"/>
  </w:num>
  <w:num w:numId="4">
    <w:abstractNumId w:val="29"/>
  </w:num>
  <w:num w:numId="5">
    <w:abstractNumId w:val="11"/>
  </w:num>
  <w:num w:numId="6">
    <w:abstractNumId w:val="26"/>
  </w:num>
  <w:num w:numId="7">
    <w:abstractNumId w:val="16"/>
  </w:num>
  <w:num w:numId="8">
    <w:abstractNumId w:val="40"/>
  </w:num>
  <w:num w:numId="9">
    <w:abstractNumId w:val="14"/>
  </w:num>
  <w:num w:numId="10">
    <w:abstractNumId w:val="28"/>
  </w:num>
  <w:num w:numId="11">
    <w:abstractNumId w:val="25"/>
  </w:num>
  <w:num w:numId="12">
    <w:abstractNumId w:val="38"/>
  </w:num>
  <w:num w:numId="13">
    <w:abstractNumId w:val="42"/>
  </w:num>
  <w:num w:numId="14">
    <w:abstractNumId w:val="13"/>
  </w:num>
  <w:num w:numId="15">
    <w:abstractNumId w:val="34"/>
  </w:num>
  <w:num w:numId="16">
    <w:abstractNumId w:val="22"/>
  </w:num>
  <w:num w:numId="17">
    <w:abstractNumId w:val="27"/>
  </w:num>
  <w:num w:numId="18">
    <w:abstractNumId w:val="8"/>
  </w:num>
  <w:num w:numId="19">
    <w:abstractNumId w:val="24"/>
  </w:num>
  <w:num w:numId="20">
    <w:abstractNumId w:val="39"/>
  </w:num>
  <w:num w:numId="21">
    <w:abstractNumId w:val="41"/>
  </w:num>
  <w:num w:numId="22">
    <w:abstractNumId w:val="20"/>
  </w:num>
  <w:num w:numId="23">
    <w:abstractNumId w:val="18"/>
  </w:num>
  <w:num w:numId="24">
    <w:abstractNumId w:val="23"/>
  </w:num>
  <w:num w:numId="25">
    <w:abstractNumId w:val="43"/>
  </w:num>
  <w:num w:numId="26">
    <w:abstractNumId w:val="19"/>
  </w:num>
  <w:num w:numId="27">
    <w:abstractNumId w:val="37"/>
  </w:num>
  <w:num w:numId="28">
    <w:abstractNumId w:val="32"/>
  </w:num>
  <w:num w:numId="29">
    <w:abstractNumId w:val="33"/>
  </w:num>
  <w:num w:numId="30">
    <w:abstractNumId w:val="36"/>
  </w:num>
  <w:num w:numId="31">
    <w:abstractNumId w:val="35"/>
  </w:num>
  <w:num w:numId="32">
    <w:abstractNumId w:val="44"/>
  </w:num>
  <w:num w:numId="33">
    <w:abstractNumId w:val="5"/>
  </w:num>
  <w:num w:numId="34">
    <w:abstractNumId w:val="10"/>
  </w:num>
  <w:num w:numId="35">
    <w:abstractNumId w:val="9"/>
  </w:num>
  <w:num w:numId="36">
    <w:abstractNumId w:val="31"/>
  </w:num>
  <w:num w:numId="37">
    <w:abstractNumId w:val="15"/>
  </w:num>
  <w:num w:numId="38">
    <w:abstractNumId w:val="6"/>
  </w:num>
  <w:num w:numId="39">
    <w:abstractNumId w:val="7"/>
  </w:num>
  <w:num w:numId="40">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B58"/>
    <w:rsid w:val="00006EC6"/>
    <w:rsid w:val="0000731E"/>
    <w:rsid w:val="0000735C"/>
    <w:rsid w:val="00007648"/>
    <w:rsid w:val="00007700"/>
    <w:rsid w:val="000079E4"/>
    <w:rsid w:val="00007B6D"/>
    <w:rsid w:val="00007E29"/>
    <w:rsid w:val="00007E4B"/>
    <w:rsid w:val="00011089"/>
    <w:rsid w:val="000112CE"/>
    <w:rsid w:val="00011834"/>
    <w:rsid w:val="00011853"/>
    <w:rsid w:val="00011B83"/>
    <w:rsid w:val="00011D35"/>
    <w:rsid w:val="00012754"/>
    <w:rsid w:val="00012CF8"/>
    <w:rsid w:val="000132DD"/>
    <w:rsid w:val="00013694"/>
    <w:rsid w:val="00013C47"/>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58E"/>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264"/>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0A1A"/>
    <w:rsid w:val="000814A3"/>
    <w:rsid w:val="0008163C"/>
    <w:rsid w:val="00081916"/>
    <w:rsid w:val="00081C35"/>
    <w:rsid w:val="000822AE"/>
    <w:rsid w:val="000823C4"/>
    <w:rsid w:val="00082A2E"/>
    <w:rsid w:val="000831CB"/>
    <w:rsid w:val="00083C71"/>
    <w:rsid w:val="00083D4F"/>
    <w:rsid w:val="00084033"/>
    <w:rsid w:val="0008432A"/>
    <w:rsid w:val="00084BBB"/>
    <w:rsid w:val="000856AE"/>
    <w:rsid w:val="000868A1"/>
    <w:rsid w:val="0008719E"/>
    <w:rsid w:val="00087B55"/>
    <w:rsid w:val="00087D1D"/>
    <w:rsid w:val="00090654"/>
    <w:rsid w:val="00090676"/>
    <w:rsid w:val="000906BE"/>
    <w:rsid w:val="00090905"/>
    <w:rsid w:val="0009099B"/>
    <w:rsid w:val="00091258"/>
    <w:rsid w:val="000920B2"/>
    <w:rsid w:val="00092A75"/>
    <w:rsid w:val="00093215"/>
    <w:rsid w:val="0009325A"/>
    <w:rsid w:val="0009377F"/>
    <w:rsid w:val="00094135"/>
    <w:rsid w:val="0009474A"/>
    <w:rsid w:val="00094E63"/>
    <w:rsid w:val="00095143"/>
    <w:rsid w:val="00095DB1"/>
    <w:rsid w:val="00095E8C"/>
    <w:rsid w:val="0009631F"/>
    <w:rsid w:val="00096C88"/>
    <w:rsid w:val="00097088"/>
    <w:rsid w:val="00097479"/>
    <w:rsid w:val="00097632"/>
    <w:rsid w:val="00097766"/>
    <w:rsid w:val="000979FB"/>
    <w:rsid w:val="000A0069"/>
    <w:rsid w:val="000A0388"/>
    <w:rsid w:val="000A0601"/>
    <w:rsid w:val="000A062F"/>
    <w:rsid w:val="000A076D"/>
    <w:rsid w:val="000A079E"/>
    <w:rsid w:val="000A0D2B"/>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495"/>
    <w:rsid w:val="000C25CE"/>
    <w:rsid w:val="000C2E84"/>
    <w:rsid w:val="000C2FC3"/>
    <w:rsid w:val="000C36A2"/>
    <w:rsid w:val="000C39FC"/>
    <w:rsid w:val="000C424C"/>
    <w:rsid w:val="000C4BF7"/>
    <w:rsid w:val="000C4FE8"/>
    <w:rsid w:val="000C589D"/>
    <w:rsid w:val="000C6233"/>
    <w:rsid w:val="000C6AE7"/>
    <w:rsid w:val="000C6E9B"/>
    <w:rsid w:val="000C788B"/>
    <w:rsid w:val="000D02E6"/>
    <w:rsid w:val="000D077E"/>
    <w:rsid w:val="000D09EE"/>
    <w:rsid w:val="000D0BF7"/>
    <w:rsid w:val="000D105F"/>
    <w:rsid w:val="000D161D"/>
    <w:rsid w:val="000D1988"/>
    <w:rsid w:val="000D198F"/>
    <w:rsid w:val="000D1BCF"/>
    <w:rsid w:val="000D1D10"/>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9D7"/>
    <w:rsid w:val="000E6D9B"/>
    <w:rsid w:val="000E74FC"/>
    <w:rsid w:val="000E77F5"/>
    <w:rsid w:val="000E7CC2"/>
    <w:rsid w:val="000F046C"/>
    <w:rsid w:val="000F0C21"/>
    <w:rsid w:val="000F0D42"/>
    <w:rsid w:val="000F12A7"/>
    <w:rsid w:val="000F1B8E"/>
    <w:rsid w:val="000F1DD6"/>
    <w:rsid w:val="000F1E1B"/>
    <w:rsid w:val="000F2296"/>
    <w:rsid w:val="000F2ACA"/>
    <w:rsid w:val="000F2D4B"/>
    <w:rsid w:val="000F3317"/>
    <w:rsid w:val="000F35BC"/>
    <w:rsid w:val="000F4302"/>
    <w:rsid w:val="000F4FD6"/>
    <w:rsid w:val="000F5A1D"/>
    <w:rsid w:val="000F5AE8"/>
    <w:rsid w:val="000F5DB5"/>
    <w:rsid w:val="000F61FC"/>
    <w:rsid w:val="000F6265"/>
    <w:rsid w:val="000F6480"/>
    <w:rsid w:val="000F6570"/>
    <w:rsid w:val="000F65DC"/>
    <w:rsid w:val="000F7357"/>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3FE"/>
    <w:rsid w:val="001154E7"/>
    <w:rsid w:val="00116331"/>
    <w:rsid w:val="00116838"/>
    <w:rsid w:val="0011742D"/>
    <w:rsid w:val="001175BC"/>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6B9"/>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557"/>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477C8"/>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5FF5"/>
    <w:rsid w:val="001563A4"/>
    <w:rsid w:val="001564A8"/>
    <w:rsid w:val="00156AC3"/>
    <w:rsid w:val="00156D26"/>
    <w:rsid w:val="00157429"/>
    <w:rsid w:val="0015756F"/>
    <w:rsid w:val="001575A1"/>
    <w:rsid w:val="0015781A"/>
    <w:rsid w:val="001579DE"/>
    <w:rsid w:val="00157B4C"/>
    <w:rsid w:val="00157C20"/>
    <w:rsid w:val="001606A3"/>
    <w:rsid w:val="0016077B"/>
    <w:rsid w:val="0016172A"/>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2CF2"/>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34C"/>
    <w:rsid w:val="00181CFB"/>
    <w:rsid w:val="00182326"/>
    <w:rsid w:val="00182771"/>
    <w:rsid w:val="00182A9D"/>
    <w:rsid w:val="00182C84"/>
    <w:rsid w:val="00182E8B"/>
    <w:rsid w:val="0018369E"/>
    <w:rsid w:val="00183851"/>
    <w:rsid w:val="00183D9B"/>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A76"/>
    <w:rsid w:val="00195B85"/>
    <w:rsid w:val="00195D43"/>
    <w:rsid w:val="00195E67"/>
    <w:rsid w:val="00196001"/>
    <w:rsid w:val="0019600D"/>
    <w:rsid w:val="00196065"/>
    <w:rsid w:val="001965DD"/>
    <w:rsid w:val="0019678A"/>
    <w:rsid w:val="001969EC"/>
    <w:rsid w:val="00197C93"/>
    <w:rsid w:val="00197E59"/>
    <w:rsid w:val="001A0819"/>
    <w:rsid w:val="001A0CEB"/>
    <w:rsid w:val="001A15A6"/>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0A6"/>
    <w:rsid w:val="001A623D"/>
    <w:rsid w:val="001A62A4"/>
    <w:rsid w:val="001A6A08"/>
    <w:rsid w:val="001A6BC6"/>
    <w:rsid w:val="001A6C1F"/>
    <w:rsid w:val="001A6F6F"/>
    <w:rsid w:val="001A74E0"/>
    <w:rsid w:val="001B0125"/>
    <w:rsid w:val="001B0CFC"/>
    <w:rsid w:val="001B0D08"/>
    <w:rsid w:val="001B10C8"/>
    <w:rsid w:val="001B117B"/>
    <w:rsid w:val="001B14CA"/>
    <w:rsid w:val="001B25AC"/>
    <w:rsid w:val="001B30CE"/>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1C89"/>
    <w:rsid w:val="001C216F"/>
    <w:rsid w:val="001C24AB"/>
    <w:rsid w:val="001C2B2C"/>
    <w:rsid w:val="001C2CA8"/>
    <w:rsid w:val="001C2CC6"/>
    <w:rsid w:val="001C332A"/>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2BD4"/>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88D"/>
    <w:rsid w:val="001E38D5"/>
    <w:rsid w:val="001E4552"/>
    <w:rsid w:val="001E4B51"/>
    <w:rsid w:val="001E524B"/>
    <w:rsid w:val="001E54CA"/>
    <w:rsid w:val="001E57FF"/>
    <w:rsid w:val="001E626B"/>
    <w:rsid w:val="001E6327"/>
    <w:rsid w:val="001E6DE2"/>
    <w:rsid w:val="001E7268"/>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483"/>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A19"/>
    <w:rsid w:val="00200B1B"/>
    <w:rsid w:val="00200C77"/>
    <w:rsid w:val="00200F2B"/>
    <w:rsid w:val="00201107"/>
    <w:rsid w:val="00201449"/>
    <w:rsid w:val="002015E4"/>
    <w:rsid w:val="0020162A"/>
    <w:rsid w:val="00201C6F"/>
    <w:rsid w:val="00202203"/>
    <w:rsid w:val="00202468"/>
    <w:rsid w:val="00202F8E"/>
    <w:rsid w:val="002032E5"/>
    <w:rsid w:val="00203567"/>
    <w:rsid w:val="00203C40"/>
    <w:rsid w:val="00203D01"/>
    <w:rsid w:val="00203F9C"/>
    <w:rsid w:val="002045DF"/>
    <w:rsid w:val="0020531B"/>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7D6"/>
    <w:rsid w:val="002209CA"/>
    <w:rsid w:val="0022134C"/>
    <w:rsid w:val="002217C2"/>
    <w:rsid w:val="0022183D"/>
    <w:rsid w:val="00221EC1"/>
    <w:rsid w:val="00222519"/>
    <w:rsid w:val="00222AE7"/>
    <w:rsid w:val="00222ECD"/>
    <w:rsid w:val="00223317"/>
    <w:rsid w:val="0022361D"/>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08B4"/>
    <w:rsid w:val="00240EA7"/>
    <w:rsid w:val="00241213"/>
    <w:rsid w:val="00241A71"/>
    <w:rsid w:val="002420BC"/>
    <w:rsid w:val="002421AF"/>
    <w:rsid w:val="00242BE7"/>
    <w:rsid w:val="00242EFC"/>
    <w:rsid w:val="00242F22"/>
    <w:rsid w:val="002434D4"/>
    <w:rsid w:val="00243A49"/>
    <w:rsid w:val="002443A9"/>
    <w:rsid w:val="0024472F"/>
    <w:rsid w:val="00244DCE"/>
    <w:rsid w:val="00244E85"/>
    <w:rsid w:val="00244F0C"/>
    <w:rsid w:val="00245CB8"/>
    <w:rsid w:val="002465E8"/>
    <w:rsid w:val="0024670B"/>
    <w:rsid w:val="00246841"/>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1BD"/>
    <w:rsid w:val="002546C2"/>
    <w:rsid w:val="0025477A"/>
    <w:rsid w:val="00254784"/>
    <w:rsid w:val="00254B1E"/>
    <w:rsid w:val="00255918"/>
    <w:rsid w:val="00256A5D"/>
    <w:rsid w:val="00256CA6"/>
    <w:rsid w:val="00256D56"/>
    <w:rsid w:val="00260523"/>
    <w:rsid w:val="00260D7E"/>
    <w:rsid w:val="0026110C"/>
    <w:rsid w:val="0026135C"/>
    <w:rsid w:val="00261454"/>
    <w:rsid w:val="002614B2"/>
    <w:rsid w:val="002616E0"/>
    <w:rsid w:val="00261B00"/>
    <w:rsid w:val="002621B5"/>
    <w:rsid w:val="00262E18"/>
    <w:rsid w:val="002632AE"/>
    <w:rsid w:val="002643DD"/>
    <w:rsid w:val="00264A73"/>
    <w:rsid w:val="00264DE8"/>
    <w:rsid w:val="002657B7"/>
    <w:rsid w:val="002659B1"/>
    <w:rsid w:val="0026746C"/>
    <w:rsid w:val="002675C0"/>
    <w:rsid w:val="00267759"/>
    <w:rsid w:val="00267822"/>
    <w:rsid w:val="00267F19"/>
    <w:rsid w:val="0027040F"/>
    <w:rsid w:val="00271548"/>
    <w:rsid w:val="002716C0"/>
    <w:rsid w:val="00271C81"/>
    <w:rsid w:val="00272194"/>
    <w:rsid w:val="0027226B"/>
    <w:rsid w:val="002724FE"/>
    <w:rsid w:val="00272C8D"/>
    <w:rsid w:val="00272F6D"/>
    <w:rsid w:val="00272FB2"/>
    <w:rsid w:val="002731A5"/>
    <w:rsid w:val="002735C1"/>
    <w:rsid w:val="002738D0"/>
    <w:rsid w:val="002739BB"/>
    <w:rsid w:val="00273AD8"/>
    <w:rsid w:val="00273CD4"/>
    <w:rsid w:val="00273DFF"/>
    <w:rsid w:val="00273F99"/>
    <w:rsid w:val="002743A5"/>
    <w:rsid w:val="00274502"/>
    <w:rsid w:val="002747D1"/>
    <w:rsid w:val="00274BAF"/>
    <w:rsid w:val="00275958"/>
    <w:rsid w:val="00275DC2"/>
    <w:rsid w:val="00275E65"/>
    <w:rsid w:val="0027636D"/>
    <w:rsid w:val="002768C9"/>
    <w:rsid w:val="00276DC4"/>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3D96"/>
    <w:rsid w:val="00284226"/>
    <w:rsid w:val="002844F4"/>
    <w:rsid w:val="00285141"/>
    <w:rsid w:val="002867EA"/>
    <w:rsid w:val="00286AA3"/>
    <w:rsid w:val="00286C9E"/>
    <w:rsid w:val="002873D8"/>
    <w:rsid w:val="00287459"/>
    <w:rsid w:val="002875D9"/>
    <w:rsid w:val="00287765"/>
    <w:rsid w:val="002877D1"/>
    <w:rsid w:val="00287841"/>
    <w:rsid w:val="00287D5E"/>
    <w:rsid w:val="0029058B"/>
    <w:rsid w:val="00290637"/>
    <w:rsid w:val="00290C23"/>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C54"/>
    <w:rsid w:val="002A0DA4"/>
    <w:rsid w:val="002A1191"/>
    <w:rsid w:val="002A23A6"/>
    <w:rsid w:val="002A260D"/>
    <w:rsid w:val="002A2BA4"/>
    <w:rsid w:val="002A3263"/>
    <w:rsid w:val="002A383B"/>
    <w:rsid w:val="002A38A2"/>
    <w:rsid w:val="002A3C3B"/>
    <w:rsid w:val="002A3E55"/>
    <w:rsid w:val="002A4383"/>
    <w:rsid w:val="002A4521"/>
    <w:rsid w:val="002A4934"/>
    <w:rsid w:val="002A4CED"/>
    <w:rsid w:val="002A4DF3"/>
    <w:rsid w:val="002A52D4"/>
    <w:rsid w:val="002A550C"/>
    <w:rsid w:val="002A56A0"/>
    <w:rsid w:val="002A5D90"/>
    <w:rsid w:val="002A6069"/>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82A"/>
    <w:rsid w:val="002B79CA"/>
    <w:rsid w:val="002C006C"/>
    <w:rsid w:val="002C0593"/>
    <w:rsid w:val="002C05DD"/>
    <w:rsid w:val="002C07A1"/>
    <w:rsid w:val="002C07EF"/>
    <w:rsid w:val="002C0A6E"/>
    <w:rsid w:val="002C0CB3"/>
    <w:rsid w:val="002C1C70"/>
    <w:rsid w:val="002C21F5"/>
    <w:rsid w:val="002C26AE"/>
    <w:rsid w:val="002C2AB3"/>
    <w:rsid w:val="002C318E"/>
    <w:rsid w:val="002C3553"/>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2F"/>
    <w:rsid w:val="002D339A"/>
    <w:rsid w:val="002D3519"/>
    <w:rsid w:val="002D357C"/>
    <w:rsid w:val="002D39A7"/>
    <w:rsid w:val="002D3EC8"/>
    <w:rsid w:val="002D4035"/>
    <w:rsid w:val="002D49BE"/>
    <w:rsid w:val="002D56D5"/>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0C53"/>
    <w:rsid w:val="003115DE"/>
    <w:rsid w:val="00311EE1"/>
    <w:rsid w:val="00312732"/>
    <w:rsid w:val="00312B49"/>
    <w:rsid w:val="00312C5C"/>
    <w:rsid w:val="00312C77"/>
    <w:rsid w:val="00312FB5"/>
    <w:rsid w:val="00313278"/>
    <w:rsid w:val="00313D65"/>
    <w:rsid w:val="003149E4"/>
    <w:rsid w:val="00314DDD"/>
    <w:rsid w:val="0031519C"/>
    <w:rsid w:val="003157C3"/>
    <w:rsid w:val="00315D34"/>
    <w:rsid w:val="00315FF6"/>
    <w:rsid w:val="0031629E"/>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44C"/>
    <w:rsid w:val="00325548"/>
    <w:rsid w:val="003258FB"/>
    <w:rsid w:val="00327027"/>
    <w:rsid w:val="0032715F"/>
    <w:rsid w:val="003274B1"/>
    <w:rsid w:val="003275E0"/>
    <w:rsid w:val="00327975"/>
    <w:rsid w:val="00327F04"/>
    <w:rsid w:val="003300C4"/>
    <w:rsid w:val="003305E7"/>
    <w:rsid w:val="003309C7"/>
    <w:rsid w:val="00330CC1"/>
    <w:rsid w:val="0033127A"/>
    <w:rsid w:val="00331598"/>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09A6"/>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5F75"/>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B79"/>
    <w:rsid w:val="003A1C25"/>
    <w:rsid w:val="003A1DFA"/>
    <w:rsid w:val="003A1F08"/>
    <w:rsid w:val="003A26CE"/>
    <w:rsid w:val="003A2CD6"/>
    <w:rsid w:val="003A2E38"/>
    <w:rsid w:val="003A2EA8"/>
    <w:rsid w:val="003A31E0"/>
    <w:rsid w:val="003A3B08"/>
    <w:rsid w:val="003A3D29"/>
    <w:rsid w:val="003A4DBD"/>
    <w:rsid w:val="003A4FF7"/>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417"/>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04C"/>
    <w:rsid w:val="003C6208"/>
    <w:rsid w:val="003C66B6"/>
    <w:rsid w:val="003C67FB"/>
    <w:rsid w:val="003C6DC0"/>
    <w:rsid w:val="003D0156"/>
    <w:rsid w:val="003D0345"/>
    <w:rsid w:val="003D0CE5"/>
    <w:rsid w:val="003D0D6B"/>
    <w:rsid w:val="003D0F2B"/>
    <w:rsid w:val="003D1052"/>
    <w:rsid w:val="003D136A"/>
    <w:rsid w:val="003D1610"/>
    <w:rsid w:val="003D175C"/>
    <w:rsid w:val="003D1E21"/>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E01D2"/>
    <w:rsid w:val="003E04D2"/>
    <w:rsid w:val="003E087F"/>
    <w:rsid w:val="003E0E55"/>
    <w:rsid w:val="003E1D36"/>
    <w:rsid w:val="003E1D94"/>
    <w:rsid w:val="003E2888"/>
    <w:rsid w:val="003E2910"/>
    <w:rsid w:val="003E2F29"/>
    <w:rsid w:val="003E32E5"/>
    <w:rsid w:val="003E3489"/>
    <w:rsid w:val="003E359E"/>
    <w:rsid w:val="003E3715"/>
    <w:rsid w:val="003E3AAE"/>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3FA8"/>
    <w:rsid w:val="003F41AB"/>
    <w:rsid w:val="003F4473"/>
    <w:rsid w:val="003F480B"/>
    <w:rsid w:val="003F4B40"/>
    <w:rsid w:val="003F4C45"/>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1F47"/>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78DB"/>
    <w:rsid w:val="00407A32"/>
    <w:rsid w:val="00407CBF"/>
    <w:rsid w:val="00410562"/>
    <w:rsid w:val="0041108B"/>
    <w:rsid w:val="00411368"/>
    <w:rsid w:val="00411669"/>
    <w:rsid w:val="004118F5"/>
    <w:rsid w:val="00411CC5"/>
    <w:rsid w:val="0041211B"/>
    <w:rsid w:val="00412892"/>
    <w:rsid w:val="00412F3A"/>
    <w:rsid w:val="00413199"/>
    <w:rsid w:val="00413359"/>
    <w:rsid w:val="00413434"/>
    <w:rsid w:val="00413988"/>
    <w:rsid w:val="0041451D"/>
    <w:rsid w:val="00414859"/>
    <w:rsid w:val="004154CE"/>
    <w:rsid w:val="00415B6A"/>
    <w:rsid w:val="00415D6B"/>
    <w:rsid w:val="00415EE4"/>
    <w:rsid w:val="00416928"/>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36D"/>
    <w:rsid w:val="00434496"/>
    <w:rsid w:val="00434564"/>
    <w:rsid w:val="004346CC"/>
    <w:rsid w:val="00434E5C"/>
    <w:rsid w:val="004354E7"/>
    <w:rsid w:val="004358B7"/>
    <w:rsid w:val="00435E1E"/>
    <w:rsid w:val="0043677D"/>
    <w:rsid w:val="00436A6A"/>
    <w:rsid w:val="00436AFA"/>
    <w:rsid w:val="00436D27"/>
    <w:rsid w:val="004373D1"/>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29F"/>
    <w:rsid w:val="00454346"/>
    <w:rsid w:val="00454526"/>
    <w:rsid w:val="00455262"/>
    <w:rsid w:val="00455E46"/>
    <w:rsid w:val="0045689E"/>
    <w:rsid w:val="00456AAB"/>
    <w:rsid w:val="00457178"/>
    <w:rsid w:val="00457188"/>
    <w:rsid w:val="004573BA"/>
    <w:rsid w:val="0045758B"/>
    <w:rsid w:val="00460372"/>
    <w:rsid w:val="00460544"/>
    <w:rsid w:val="00460785"/>
    <w:rsid w:val="00460CC6"/>
    <w:rsid w:val="00460CF0"/>
    <w:rsid w:val="0046107E"/>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BF3"/>
    <w:rsid w:val="00465C9A"/>
    <w:rsid w:val="00465D46"/>
    <w:rsid w:val="00466C7B"/>
    <w:rsid w:val="004670D0"/>
    <w:rsid w:val="004671F4"/>
    <w:rsid w:val="004679FF"/>
    <w:rsid w:val="00467BE3"/>
    <w:rsid w:val="00467CEF"/>
    <w:rsid w:val="0047155F"/>
    <w:rsid w:val="0047158D"/>
    <w:rsid w:val="004716FD"/>
    <w:rsid w:val="00471CC6"/>
    <w:rsid w:val="00471D8B"/>
    <w:rsid w:val="0047238D"/>
    <w:rsid w:val="00472396"/>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05E"/>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6CC3"/>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25"/>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09D"/>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2DB5"/>
    <w:rsid w:val="004B36DC"/>
    <w:rsid w:val="004B4313"/>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0222"/>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5F51"/>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9F5"/>
    <w:rsid w:val="004D7A6D"/>
    <w:rsid w:val="004D7C18"/>
    <w:rsid w:val="004D7DCB"/>
    <w:rsid w:val="004D7E63"/>
    <w:rsid w:val="004E01D9"/>
    <w:rsid w:val="004E05B6"/>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4DC"/>
    <w:rsid w:val="004F3EA2"/>
    <w:rsid w:val="004F498B"/>
    <w:rsid w:val="004F4A32"/>
    <w:rsid w:val="004F4D19"/>
    <w:rsid w:val="004F5032"/>
    <w:rsid w:val="004F586D"/>
    <w:rsid w:val="004F5FEB"/>
    <w:rsid w:val="004F6325"/>
    <w:rsid w:val="004F63CA"/>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7A8"/>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CD9"/>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0C7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14"/>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3D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6726D"/>
    <w:rsid w:val="00570068"/>
    <w:rsid w:val="005717EF"/>
    <w:rsid w:val="005719B4"/>
    <w:rsid w:val="00572AB5"/>
    <w:rsid w:val="00572B46"/>
    <w:rsid w:val="00572B5F"/>
    <w:rsid w:val="00572C6A"/>
    <w:rsid w:val="00572E68"/>
    <w:rsid w:val="00573611"/>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790"/>
    <w:rsid w:val="00585A6B"/>
    <w:rsid w:val="00585C50"/>
    <w:rsid w:val="00586216"/>
    <w:rsid w:val="00586B65"/>
    <w:rsid w:val="00587C11"/>
    <w:rsid w:val="005902FE"/>
    <w:rsid w:val="005911AA"/>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15"/>
    <w:rsid w:val="005B0FAA"/>
    <w:rsid w:val="005B1AAD"/>
    <w:rsid w:val="005B1DC5"/>
    <w:rsid w:val="005B244F"/>
    <w:rsid w:val="005B2D74"/>
    <w:rsid w:val="005B2E09"/>
    <w:rsid w:val="005B36B3"/>
    <w:rsid w:val="005B3B09"/>
    <w:rsid w:val="005B5707"/>
    <w:rsid w:val="005B5F60"/>
    <w:rsid w:val="005B65B8"/>
    <w:rsid w:val="005B67DD"/>
    <w:rsid w:val="005B79EF"/>
    <w:rsid w:val="005B7DCB"/>
    <w:rsid w:val="005C038A"/>
    <w:rsid w:val="005C0443"/>
    <w:rsid w:val="005C0A41"/>
    <w:rsid w:val="005C102F"/>
    <w:rsid w:val="005C135B"/>
    <w:rsid w:val="005C1721"/>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571"/>
    <w:rsid w:val="005D4D51"/>
    <w:rsid w:val="005D4E81"/>
    <w:rsid w:val="005D562B"/>
    <w:rsid w:val="005D5A3E"/>
    <w:rsid w:val="005D5C08"/>
    <w:rsid w:val="005D61EC"/>
    <w:rsid w:val="005D6310"/>
    <w:rsid w:val="005D65FC"/>
    <w:rsid w:val="005D6B94"/>
    <w:rsid w:val="005D6BFA"/>
    <w:rsid w:val="005D6F64"/>
    <w:rsid w:val="005D7888"/>
    <w:rsid w:val="005E03B2"/>
    <w:rsid w:val="005E0635"/>
    <w:rsid w:val="005E0A23"/>
    <w:rsid w:val="005E0CAB"/>
    <w:rsid w:val="005E0EDF"/>
    <w:rsid w:val="005E0F9E"/>
    <w:rsid w:val="005E1290"/>
    <w:rsid w:val="005E14B1"/>
    <w:rsid w:val="005E1F62"/>
    <w:rsid w:val="005E23E0"/>
    <w:rsid w:val="005E26D0"/>
    <w:rsid w:val="005E2F73"/>
    <w:rsid w:val="005E4125"/>
    <w:rsid w:val="005E44EA"/>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3DF"/>
    <w:rsid w:val="00600663"/>
    <w:rsid w:val="006007C8"/>
    <w:rsid w:val="006009C0"/>
    <w:rsid w:val="00600EC4"/>
    <w:rsid w:val="00600F77"/>
    <w:rsid w:val="006018D6"/>
    <w:rsid w:val="00601FF2"/>
    <w:rsid w:val="006023E7"/>
    <w:rsid w:val="006025A7"/>
    <w:rsid w:val="00602AC5"/>
    <w:rsid w:val="00603652"/>
    <w:rsid w:val="006036E7"/>
    <w:rsid w:val="00603CB2"/>
    <w:rsid w:val="00604CCB"/>
    <w:rsid w:val="00604E18"/>
    <w:rsid w:val="00604EA3"/>
    <w:rsid w:val="006050CE"/>
    <w:rsid w:val="006052B2"/>
    <w:rsid w:val="00605453"/>
    <w:rsid w:val="00605890"/>
    <w:rsid w:val="00605D4E"/>
    <w:rsid w:val="00606D23"/>
    <w:rsid w:val="006109AD"/>
    <w:rsid w:val="00610F76"/>
    <w:rsid w:val="00611067"/>
    <w:rsid w:val="00611447"/>
    <w:rsid w:val="0061166E"/>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9AB"/>
    <w:rsid w:val="00615F5B"/>
    <w:rsid w:val="0061693F"/>
    <w:rsid w:val="00616E0C"/>
    <w:rsid w:val="00617406"/>
    <w:rsid w:val="00617ECC"/>
    <w:rsid w:val="006202D8"/>
    <w:rsid w:val="00620C82"/>
    <w:rsid w:val="00621688"/>
    <w:rsid w:val="0062288C"/>
    <w:rsid w:val="006229C2"/>
    <w:rsid w:val="00622A16"/>
    <w:rsid w:val="00622D33"/>
    <w:rsid w:val="006230FB"/>
    <w:rsid w:val="00623689"/>
    <w:rsid w:val="0062392C"/>
    <w:rsid w:val="0062423C"/>
    <w:rsid w:val="00624B0B"/>
    <w:rsid w:val="00624E30"/>
    <w:rsid w:val="00624FCD"/>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4D9D"/>
    <w:rsid w:val="006552D8"/>
    <w:rsid w:val="0065588F"/>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07F"/>
    <w:rsid w:val="00671351"/>
    <w:rsid w:val="006719A1"/>
    <w:rsid w:val="00671ADD"/>
    <w:rsid w:val="00671B80"/>
    <w:rsid w:val="00671C9A"/>
    <w:rsid w:val="00671DC9"/>
    <w:rsid w:val="0067207E"/>
    <w:rsid w:val="00672377"/>
    <w:rsid w:val="00672461"/>
    <w:rsid w:val="006728A6"/>
    <w:rsid w:val="00672AE4"/>
    <w:rsid w:val="00672BF4"/>
    <w:rsid w:val="006737BE"/>
    <w:rsid w:val="00673FB5"/>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4C5"/>
    <w:rsid w:val="0069184F"/>
    <w:rsid w:val="00691B36"/>
    <w:rsid w:val="00692E7B"/>
    <w:rsid w:val="00693184"/>
    <w:rsid w:val="00693873"/>
    <w:rsid w:val="006939F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CB2"/>
    <w:rsid w:val="006A3FFD"/>
    <w:rsid w:val="006A4355"/>
    <w:rsid w:val="006A4718"/>
    <w:rsid w:val="006A4A2C"/>
    <w:rsid w:val="006A4CFC"/>
    <w:rsid w:val="006A50AE"/>
    <w:rsid w:val="006A51B5"/>
    <w:rsid w:val="006A5327"/>
    <w:rsid w:val="006A55D2"/>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BFF"/>
    <w:rsid w:val="006B6E4E"/>
    <w:rsid w:val="006B73DD"/>
    <w:rsid w:val="006B757D"/>
    <w:rsid w:val="006B79B4"/>
    <w:rsid w:val="006B7A43"/>
    <w:rsid w:val="006C0EDA"/>
    <w:rsid w:val="006C13E2"/>
    <w:rsid w:val="006C13F6"/>
    <w:rsid w:val="006C1DB6"/>
    <w:rsid w:val="006C1E9B"/>
    <w:rsid w:val="006C2FC7"/>
    <w:rsid w:val="006C307C"/>
    <w:rsid w:val="006C33EA"/>
    <w:rsid w:val="006C41EC"/>
    <w:rsid w:val="006C43F3"/>
    <w:rsid w:val="006C4C50"/>
    <w:rsid w:val="006C4C63"/>
    <w:rsid w:val="006C50DC"/>
    <w:rsid w:val="006C551F"/>
    <w:rsid w:val="006C5BD9"/>
    <w:rsid w:val="006C6008"/>
    <w:rsid w:val="006C60E7"/>
    <w:rsid w:val="006C6277"/>
    <w:rsid w:val="006C6340"/>
    <w:rsid w:val="006C641D"/>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3350"/>
    <w:rsid w:val="006D4A7C"/>
    <w:rsid w:val="006D4B7D"/>
    <w:rsid w:val="006D525D"/>
    <w:rsid w:val="006D53B7"/>
    <w:rsid w:val="006D55A7"/>
    <w:rsid w:val="006D57D9"/>
    <w:rsid w:val="006D57DA"/>
    <w:rsid w:val="006D5874"/>
    <w:rsid w:val="006D5915"/>
    <w:rsid w:val="006D64FC"/>
    <w:rsid w:val="006D657C"/>
    <w:rsid w:val="006D66C8"/>
    <w:rsid w:val="006D72CC"/>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83B"/>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58"/>
    <w:rsid w:val="006F23C6"/>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C48"/>
    <w:rsid w:val="00715FDB"/>
    <w:rsid w:val="00716E04"/>
    <w:rsid w:val="00716F57"/>
    <w:rsid w:val="0071749B"/>
    <w:rsid w:val="007176E4"/>
    <w:rsid w:val="00717732"/>
    <w:rsid w:val="00717F3A"/>
    <w:rsid w:val="007209B7"/>
    <w:rsid w:val="00720AB6"/>
    <w:rsid w:val="00721562"/>
    <w:rsid w:val="00721D0E"/>
    <w:rsid w:val="00721FD7"/>
    <w:rsid w:val="00722272"/>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27F81"/>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3FE"/>
    <w:rsid w:val="00762692"/>
    <w:rsid w:val="00762B2D"/>
    <w:rsid w:val="00762C0C"/>
    <w:rsid w:val="00763410"/>
    <w:rsid w:val="0076357A"/>
    <w:rsid w:val="007639D0"/>
    <w:rsid w:val="00763C18"/>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94D"/>
    <w:rsid w:val="00766B22"/>
    <w:rsid w:val="0076719B"/>
    <w:rsid w:val="00767703"/>
    <w:rsid w:val="0077009D"/>
    <w:rsid w:val="00770386"/>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0B56"/>
    <w:rsid w:val="0079186D"/>
    <w:rsid w:val="007919B2"/>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258"/>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F40"/>
    <w:rsid w:val="007B10FD"/>
    <w:rsid w:val="007B14EB"/>
    <w:rsid w:val="007B1700"/>
    <w:rsid w:val="007B18DF"/>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5E4"/>
    <w:rsid w:val="007C393C"/>
    <w:rsid w:val="007C3C4C"/>
    <w:rsid w:val="007C3D24"/>
    <w:rsid w:val="007C4020"/>
    <w:rsid w:val="007C40BB"/>
    <w:rsid w:val="007C41D7"/>
    <w:rsid w:val="007C4447"/>
    <w:rsid w:val="007C597D"/>
    <w:rsid w:val="007C63CA"/>
    <w:rsid w:val="007C6E51"/>
    <w:rsid w:val="007C70A1"/>
    <w:rsid w:val="007C7135"/>
    <w:rsid w:val="007C725F"/>
    <w:rsid w:val="007C73FD"/>
    <w:rsid w:val="007C7453"/>
    <w:rsid w:val="007C75FA"/>
    <w:rsid w:val="007C7635"/>
    <w:rsid w:val="007C7DE5"/>
    <w:rsid w:val="007D1052"/>
    <w:rsid w:val="007D123E"/>
    <w:rsid w:val="007D20CF"/>
    <w:rsid w:val="007D2C42"/>
    <w:rsid w:val="007D2DA4"/>
    <w:rsid w:val="007D2EC1"/>
    <w:rsid w:val="007D2F28"/>
    <w:rsid w:val="007D3E05"/>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83"/>
    <w:rsid w:val="007E1EFD"/>
    <w:rsid w:val="007E36D7"/>
    <w:rsid w:val="007E3A9A"/>
    <w:rsid w:val="007E3AAE"/>
    <w:rsid w:val="007E4AC1"/>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3A5"/>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2859"/>
    <w:rsid w:val="00803453"/>
    <w:rsid w:val="008041C7"/>
    <w:rsid w:val="00804576"/>
    <w:rsid w:val="0080458A"/>
    <w:rsid w:val="008046B2"/>
    <w:rsid w:val="00804ACA"/>
    <w:rsid w:val="00804B15"/>
    <w:rsid w:val="0080516F"/>
    <w:rsid w:val="0080547E"/>
    <w:rsid w:val="00805564"/>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0D"/>
    <w:rsid w:val="00813A49"/>
    <w:rsid w:val="00813A8B"/>
    <w:rsid w:val="00813F12"/>
    <w:rsid w:val="008142C7"/>
    <w:rsid w:val="0081434D"/>
    <w:rsid w:val="0081494D"/>
    <w:rsid w:val="00814DF3"/>
    <w:rsid w:val="00815217"/>
    <w:rsid w:val="008152F6"/>
    <w:rsid w:val="00815BC0"/>
    <w:rsid w:val="00815E58"/>
    <w:rsid w:val="00816237"/>
    <w:rsid w:val="008163A6"/>
    <w:rsid w:val="008167D8"/>
    <w:rsid w:val="00816AB7"/>
    <w:rsid w:val="00816BF5"/>
    <w:rsid w:val="00816BFA"/>
    <w:rsid w:val="00817024"/>
    <w:rsid w:val="0081721F"/>
    <w:rsid w:val="00817CF0"/>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6DB1"/>
    <w:rsid w:val="008275DE"/>
    <w:rsid w:val="00827D0B"/>
    <w:rsid w:val="00830818"/>
    <w:rsid w:val="00830D7B"/>
    <w:rsid w:val="00830E0B"/>
    <w:rsid w:val="008312D7"/>
    <w:rsid w:val="008317D6"/>
    <w:rsid w:val="008318DC"/>
    <w:rsid w:val="0083196D"/>
    <w:rsid w:val="00833A3B"/>
    <w:rsid w:val="00833E33"/>
    <w:rsid w:val="0083473E"/>
    <w:rsid w:val="008350C5"/>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7AF"/>
    <w:rsid w:val="0084199B"/>
    <w:rsid w:val="00841CA1"/>
    <w:rsid w:val="00841CBA"/>
    <w:rsid w:val="00841F32"/>
    <w:rsid w:val="008422A5"/>
    <w:rsid w:val="00842D9F"/>
    <w:rsid w:val="0084369F"/>
    <w:rsid w:val="008441FA"/>
    <w:rsid w:val="0084454A"/>
    <w:rsid w:val="00844A72"/>
    <w:rsid w:val="008458DF"/>
    <w:rsid w:val="008468F9"/>
    <w:rsid w:val="008469B1"/>
    <w:rsid w:val="00847775"/>
    <w:rsid w:val="00847B22"/>
    <w:rsid w:val="00847FC6"/>
    <w:rsid w:val="00850220"/>
    <w:rsid w:val="008507AA"/>
    <w:rsid w:val="00850DD1"/>
    <w:rsid w:val="0085166A"/>
    <w:rsid w:val="00851899"/>
    <w:rsid w:val="00851A31"/>
    <w:rsid w:val="00851DE3"/>
    <w:rsid w:val="00851E11"/>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1B8C"/>
    <w:rsid w:val="008620EB"/>
    <w:rsid w:val="00862B1D"/>
    <w:rsid w:val="00862B93"/>
    <w:rsid w:val="00863337"/>
    <w:rsid w:val="00863953"/>
    <w:rsid w:val="008649E9"/>
    <w:rsid w:val="00864C20"/>
    <w:rsid w:val="0086549A"/>
    <w:rsid w:val="00865B39"/>
    <w:rsid w:val="00866041"/>
    <w:rsid w:val="008662E5"/>
    <w:rsid w:val="0086655C"/>
    <w:rsid w:val="008667DB"/>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C4F"/>
    <w:rsid w:val="00876572"/>
    <w:rsid w:val="00877182"/>
    <w:rsid w:val="0087742F"/>
    <w:rsid w:val="00877617"/>
    <w:rsid w:val="00877B24"/>
    <w:rsid w:val="00877BCE"/>
    <w:rsid w:val="00880275"/>
    <w:rsid w:val="008805B9"/>
    <w:rsid w:val="0088072E"/>
    <w:rsid w:val="00880986"/>
    <w:rsid w:val="00880BD9"/>
    <w:rsid w:val="00880E4C"/>
    <w:rsid w:val="00880FAB"/>
    <w:rsid w:val="0088204C"/>
    <w:rsid w:val="008823DE"/>
    <w:rsid w:val="008827E0"/>
    <w:rsid w:val="00882F50"/>
    <w:rsid w:val="0088353E"/>
    <w:rsid w:val="0088391D"/>
    <w:rsid w:val="00883955"/>
    <w:rsid w:val="00883985"/>
    <w:rsid w:val="00883B5B"/>
    <w:rsid w:val="00883C48"/>
    <w:rsid w:val="00883E7C"/>
    <w:rsid w:val="00883E91"/>
    <w:rsid w:val="00883FF2"/>
    <w:rsid w:val="008841FA"/>
    <w:rsid w:val="00884DB1"/>
    <w:rsid w:val="00884E2D"/>
    <w:rsid w:val="008850F0"/>
    <w:rsid w:val="00885413"/>
    <w:rsid w:val="008856B6"/>
    <w:rsid w:val="00885749"/>
    <w:rsid w:val="00885758"/>
    <w:rsid w:val="00885B80"/>
    <w:rsid w:val="00885D85"/>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877"/>
    <w:rsid w:val="00896CE9"/>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26D"/>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991"/>
    <w:rsid w:val="008D1188"/>
    <w:rsid w:val="008D15E5"/>
    <w:rsid w:val="008D15ED"/>
    <w:rsid w:val="008D1A04"/>
    <w:rsid w:val="008D212F"/>
    <w:rsid w:val="008D26D2"/>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18"/>
    <w:rsid w:val="008E50B2"/>
    <w:rsid w:val="008E5296"/>
    <w:rsid w:val="008E5538"/>
    <w:rsid w:val="008E5553"/>
    <w:rsid w:val="008E5652"/>
    <w:rsid w:val="008E63D8"/>
    <w:rsid w:val="008E67EB"/>
    <w:rsid w:val="008E6F68"/>
    <w:rsid w:val="008E70E9"/>
    <w:rsid w:val="008E7452"/>
    <w:rsid w:val="008E7D81"/>
    <w:rsid w:val="008F0A1B"/>
    <w:rsid w:val="008F1241"/>
    <w:rsid w:val="008F13CA"/>
    <w:rsid w:val="008F18E3"/>
    <w:rsid w:val="008F27D0"/>
    <w:rsid w:val="008F3155"/>
    <w:rsid w:val="008F342F"/>
    <w:rsid w:val="008F42C1"/>
    <w:rsid w:val="008F4A49"/>
    <w:rsid w:val="008F561C"/>
    <w:rsid w:val="008F5B4F"/>
    <w:rsid w:val="008F6025"/>
    <w:rsid w:val="008F6099"/>
    <w:rsid w:val="008F6676"/>
    <w:rsid w:val="008F674C"/>
    <w:rsid w:val="008F6987"/>
    <w:rsid w:val="008F6EBC"/>
    <w:rsid w:val="008F7F81"/>
    <w:rsid w:val="009000F9"/>
    <w:rsid w:val="0090032D"/>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47B5"/>
    <w:rsid w:val="009058D3"/>
    <w:rsid w:val="00905A92"/>
    <w:rsid w:val="00905CCC"/>
    <w:rsid w:val="00906620"/>
    <w:rsid w:val="00906711"/>
    <w:rsid w:val="009071B3"/>
    <w:rsid w:val="009073EB"/>
    <w:rsid w:val="00907B69"/>
    <w:rsid w:val="00910403"/>
    <w:rsid w:val="00910416"/>
    <w:rsid w:val="00910E0F"/>
    <w:rsid w:val="00910E1E"/>
    <w:rsid w:val="00911176"/>
    <w:rsid w:val="00911C88"/>
    <w:rsid w:val="00912130"/>
    <w:rsid w:val="0091232E"/>
    <w:rsid w:val="009128F3"/>
    <w:rsid w:val="00912930"/>
    <w:rsid w:val="00912AAD"/>
    <w:rsid w:val="00912DA9"/>
    <w:rsid w:val="0091308D"/>
    <w:rsid w:val="009130EC"/>
    <w:rsid w:val="00913139"/>
    <w:rsid w:val="00913222"/>
    <w:rsid w:val="00913460"/>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1A40"/>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27DA7"/>
    <w:rsid w:val="009309D7"/>
    <w:rsid w:val="00930AF7"/>
    <w:rsid w:val="00930CB6"/>
    <w:rsid w:val="00931348"/>
    <w:rsid w:val="00931382"/>
    <w:rsid w:val="00931F2A"/>
    <w:rsid w:val="00932798"/>
    <w:rsid w:val="00932A0D"/>
    <w:rsid w:val="00933C30"/>
    <w:rsid w:val="00933DAD"/>
    <w:rsid w:val="00934235"/>
    <w:rsid w:val="00934562"/>
    <w:rsid w:val="00934617"/>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129"/>
    <w:rsid w:val="009404EF"/>
    <w:rsid w:val="00940743"/>
    <w:rsid w:val="00940888"/>
    <w:rsid w:val="00941059"/>
    <w:rsid w:val="00941167"/>
    <w:rsid w:val="009416CB"/>
    <w:rsid w:val="00941F08"/>
    <w:rsid w:val="0094252B"/>
    <w:rsid w:val="00942ABE"/>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47FE9"/>
    <w:rsid w:val="00950110"/>
    <w:rsid w:val="009517D3"/>
    <w:rsid w:val="00951F6F"/>
    <w:rsid w:val="0095209C"/>
    <w:rsid w:val="0095236D"/>
    <w:rsid w:val="009531D7"/>
    <w:rsid w:val="00953628"/>
    <w:rsid w:val="009549A6"/>
    <w:rsid w:val="00954E21"/>
    <w:rsid w:val="0095566D"/>
    <w:rsid w:val="00956AA8"/>
    <w:rsid w:val="009570F2"/>
    <w:rsid w:val="0095763A"/>
    <w:rsid w:val="00957694"/>
    <w:rsid w:val="00957D83"/>
    <w:rsid w:val="00957F65"/>
    <w:rsid w:val="00960100"/>
    <w:rsid w:val="00960328"/>
    <w:rsid w:val="00960FDA"/>
    <w:rsid w:val="009615D1"/>
    <w:rsid w:val="00961A3F"/>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230"/>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45E1"/>
    <w:rsid w:val="009750DB"/>
    <w:rsid w:val="009752FF"/>
    <w:rsid w:val="0097556E"/>
    <w:rsid w:val="009758E5"/>
    <w:rsid w:val="00975AA1"/>
    <w:rsid w:val="00975BCB"/>
    <w:rsid w:val="00975C9E"/>
    <w:rsid w:val="00975D54"/>
    <w:rsid w:val="00977247"/>
    <w:rsid w:val="00977549"/>
    <w:rsid w:val="00977E2D"/>
    <w:rsid w:val="00980607"/>
    <w:rsid w:val="009806C2"/>
    <w:rsid w:val="009806CD"/>
    <w:rsid w:val="00980D0C"/>
    <w:rsid w:val="0098148C"/>
    <w:rsid w:val="0098162A"/>
    <w:rsid w:val="00981750"/>
    <w:rsid w:val="009819AC"/>
    <w:rsid w:val="00981C13"/>
    <w:rsid w:val="0098235F"/>
    <w:rsid w:val="009828C4"/>
    <w:rsid w:val="00983022"/>
    <w:rsid w:val="0098504A"/>
    <w:rsid w:val="009858B8"/>
    <w:rsid w:val="0098679F"/>
    <w:rsid w:val="00986F31"/>
    <w:rsid w:val="009875B0"/>
    <w:rsid w:val="009876E3"/>
    <w:rsid w:val="009902DC"/>
    <w:rsid w:val="0099034C"/>
    <w:rsid w:val="009908BF"/>
    <w:rsid w:val="00990A7C"/>
    <w:rsid w:val="009913E9"/>
    <w:rsid w:val="009917A1"/>
    <w:rsid w:val="00991F40"/>
    <w:rsid w:val="00992318"/>
    <w:rsid w:val="0099281C"/>
    <w:rsid w:val="00992F8E"/>
    <w:rsid w:val="0099375B"/>
    <w:rsid w:val="009938CB"/>
    <w:rsid w:val="0099435A"/>
    <w:rsid w:val="00994647"/>
    <w:rsid w:val="0099466C"/>
    <w:rsid w:val="00994FC1"/>
    <w:rsid w:val="0099508C"/>
    <w:rsid w:val="009951A3"/>
    <w:rsid w:val="00995585"/>
    <w:rsid w:val="00995930"/>
    <w:rsid w:val="00995A41"/>
    <w:rsid w:val="009963ED"/>
    <w:rsid w:val="009963F3"/>
    <w:rsid w:val="00996540"/>
    <w:rsid w:val="009976BB"/>
    <w:rsid w:val="00997E9C"/>
    <w:rsid w:val="00997F72"/>
    <w:rsid w:val="009A016D"/>
    <w:rsid w:val="009A0723"/>
    <w:rsid w:val="009A07A1"/>
    <w:rsid w:val="009A0D9B"/>
    <w:rsid w:val="009A1F22"/>
    <w:rsid w:val="009A1F55"/>
    <w:rsid w:val="009A2B95"/>
    <w:rsid w:val="009A2BBB"/>
    <w:rsid w:val="009A2D66"/>
    <w:rsid w:val="009A3451"/>
    <w:rsid w:val="009A3646"/>
    <w:rsid w:val="009A36DE"/>
    <w:rsid w:val="009A3997"/>
    <w:rsid w:val="009A3DC9"/>
    <w:rsid w:val="009A403B"/>
    <w:rsid w:val="009A442D"/>
    <w:rsid w:val="009A4516"/>
    <w:rsid w:val="009A470F"/>
    <w:rsid w:val="009A50D3"/>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8F"/>
    <w:rsid w:val="009B50D6"/>
    <w:rsid w:val="009B50EE"/>
    <w:rsid w:val="009B541B"/>
    <w:rsid w:val="009B5D96"/>
    <w:rsid w:val="009B5DB9"/>
    <w:rsid w:val="009B6560"/>
    <w:rsid w:val="009B6C3F"/>
    <w:rsid w:val="009B7DB8"/>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6AD"/>
    <w:rsid w:val="009D2272"/>
    <w:rsid w:val="009D2347"/>
    <w:rsid w:val="009D2730"/>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7F7"/>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E4"/>
    <w:rsid w:val="009E4C66"/>
    <w:rsid w:val="009E4D53"/>
    <w:rsid w:val="009E53DD"/>
    <w:rsid w:val="009E573B"/>
    <w:rsid w:val="009E5CA9"/>
    <w:rsid w:val="009E605B"/>
    <w:rsid w:val="009E638C"/>
    <w:rsid w:val="009E72F6"/>
    <w:rsid w:val="009E7554"/>
    <w:rsid w:val="009E78E0"/>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4A"/>
    <w:rsid w:val="00A03456"/>
    <w:rsid w:val="00A03BBC"/>
    <w:rsid w:val="00A03D87"/>
    <w:rsid w:val="00A03E9C"/>
    <w:rsid w:val="00A04160"/>
    <w:rsid w:val="00A04EF0"/>
    <w:rsid w:val="00A05079"/>
    <w:rsid w:val="00A05B49"/>
    <w:rsid w:val="00A05C3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158"/>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700B"/>
    <w:rsid w:val="00A3757F"/>
    <w:rsid w:val="00A375A8"/>
    <w:rsid w:val="00A37ABC"/>
    <w:rsid w:val="00A37BF1"/>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895"/>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03C"/>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5D"/>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400"/>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6904"/>
    <w:rsid w:val="00AA6A5D"/>
    <w:rsid w:val="00AA7323"/>
    <w:rsid w:val="00AA74B7"/>
    <w:rsid w:val="00AA7A00"/>
    <w:rsid w:val="00AA7CCC"/>
    <w:rsid w:val="00AB0430"/>
    <w:rsid w:val="00AB058F"/>
    <w:rsid w:val="00AB0A97"/>
    <w:rsid w:val="00AB0EDA"/>
    <w:rsid w:val="00AB153D"/>
    <w:rsid w:val="00AB18A7"/>
    <w:rsid w:val="00AB194A"/>
    <w:rsid w:val="00AB27B1"/>
    <w:rsid w:val="00AB2B4B"/>
    <w:rsid w:val="00AB2CB1"/>
    <w:rsid w:val="00AB2D53"/>
    <w:rsid w:val="00AB3075"/>
    <w:rsid w:val="00AB33EE"/>
    <w:rsid w:val="00AB4496"/>
    <w:rsid w:val="00AB4A60"/>
    <w:rsid w:val="00AB5125"/>
    <w:rsid w:val="00AB574A"/>
    <w:rsid w:val="00AB5A49"/>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21"/>
    <w:rsid w:val="00AD053B"/>
    <w:rsid w:val="00AD07EC"/>
    <w:rsid w:val="00AD0AAB"/>
    <w:rsid w:val="00AD0DF0"/>
    <w:rsid w:val="00AD1B6D"/>
    <w:rsid w:val="00AD2110"/>
    <w:rsid w:val="00AD2DF8"/>
    <w:rsid w:val="00AD325F"/>
    <w:rsid w:val="00AD50E4"/>
    <w:rsid w:val="00AD5ACE"/>
    <w:rsid w:val="00AD60FD"/>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565"/>
    <w:rsid w:val="00AE3610"/>
    <w:rsid w:val="00AE383A"/>
    <w:rsid w:val="00AE39BA"/>
    <w:rsid w:val="00AE3BE4"/>
    <w:rsid w:val="00AE3E5F"/>
    <w:rsid w:val="00AE453C"/>
    <w:rsid w:val="00AE48F4"/>
    <w:rsid w:val="00AE5BBA"/>
    <w:rsid w:val="00AE5C4E"/>
    <w:rsid w:val="00AE655B"/>
    <w:rsid w:val="00AE6594"/>
    <w:rsid w:val="00AE65CA"/>
    <w:rsid w:val="00AE67ED"/>
    <w:rsid w:val="00AE70D8"/>
    <w:rsid w:val="00AE73CE"/>
    <w:rsid w:val="00AE768B"/>
    <w:rsid w:val="00AE7C3A"/>
    <w:rsid w:val="00AF07BF"/>
    <w:rsid w:val="00AF0B95"/>
    <w:rsid w:val="00AF12FF"/>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301"/>
    <w:rsid w:val="00B00332"/>
    <w:rsid w:val="00B00630"/>
    <w:rsid w:val="00B0100E"/>
    <w:rsid w:val="00B0169C"/>
    <w:rsid w:val="00B01A23"/>
    <w:rsid w:val="00B01B2D"/>
    <w:rsid w:val="00B01BAF"/>
    <w:rsid w:val="00B02001"/>
    <w:rsid w:val="00B0212D"/>
    <w:rsid w:val="00B028E3"/>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BE5"/>
    <w:rsid w:val="00B11A3F"/>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5F7"/>
    <w:rsid w:val="00B43D05"/>
    <w:rsid w:val="00B44576"/>
    <w:rsid w:val="00B4475C"/>
    <w:rsid w:val="00B4482E"/>
    <w:rsid w:val="00B44AF4"/>
    <w:rsid w:val="00B44D6E"/>
    <w:rsid w:val="00B4524B"/>
    <w:rsid w:val="00B4655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1EBB"/>
    <w:rsid w:val="00B5221D"/>
    <w:rsid w:val="00B527FD"/>
    <w:rsid w:val="00B52E98"/>
    <w:rsid w:val="00B53008"/>
    <w:rsid w:val="00B5327D"/>
    <w:rsid w:val="00B5339D"/>
    <w:rsid w:val="00B5362E"/>
    <w:rsid w:val="00B53672"/>
    <w:rsid w:val="00B536E8"/>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5B0"/>
    <w:rsid w:val="00B66904"/>
    <w:rsid w:val="00B669C2"/>
    <w:rsid w:val="00B66B28"/>
    <w:rsid w:val="00B66C81"/>
    <w:rsid w:val="00B66D90"/>
    <w:rsid w:val="00B67CFA"/>
    <w:rsid w:val="00B7045E"/>
    <w:rsid w:val="00B70769"/>
    <w:rsid w:val="00B7084C"/>
    <w:rsid w:val="00B70AC8"/>
    <w:rsid w:val="00B70D39"/>
    <w:rsid w:val="00B70D5A"/>
    <w:rsid w:val="00B70F8E"/>
    <w:rsid w:val="00B71365"/>
    <w:rsid w:val="00B719B5"/>
    <w:rsid w:val="00B71A3C"/>
    <w:rsid w:val="00B71C9E"/>
    <w:rsid w:val="00B71F5B"/>
    <w:rsid w:val="00B71FEB"/>
    <w:rsid w:val="00B72089"/>
    <w:rsid w:val="00B723BF"/>
    <w:rsid w:val="00B724A2"/>
    <w:rsid w:val="00B72A34"/>
    <w:rsid w:val="00B72C98"/>
    <w:rsid w:val="00B72F12"/>
    <w:rsid w:val="00B72F73"/>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150"/>
    <w:rsid w:val="00B77584"/>
    <w:rsid w:val="00B779B4"/>
    <w:rsid w:val="00B77C22"/>
    <w:rsid w:val="00B77D65"/>
    <w:rsid w:val="00B80215"/>
    <w:rsid w:val="00B8029E"/>
    <w:rsid w:val="00B8029F"/>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35F"/>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3C0"/>
    <w:rsid w:val="00BA3A37"/>
    <w:rsid w:val="00BA3A82"/>
    <w:rsid w:val="00BA4B3C"/>
    <w:rsid w:val="00BA4E7C"/>
    <w:rsid w:val="00BA52D8"/>
    <w:rsid w:val="00BA54F2"/>
    <w:rsid w:val="00BA6054"/>
    <w:rsid w:val="00BA6100"/>
    <w:rsid w:val="00BA6270"/>
    <w:rsid w:val="00BA62D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2FA9"/>
    <w:rsid w:val="00BB4567"/>
    <w:rsid w:val="00BB4CB1"/>
    <w:rsid w:val="00BB550C"/>
    <w:rsid w:val="00BB5564"/>
    <w:rsid w:val="00BB593C"/>
    <w:rsid w:val="00BB5997"/>
    <w:rsid w:val="00BB6416"/>
    <w:rsid w:val="00BB67DE"/>
    <w:rsid w:val="00BB6EC5"/>
    <w:rsid w:val="00BB70C5"/>
    <w:rsid w:val="00BB74B1"/>
    <w:rsid w:val="00BB77AB"/>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966"/>
    <w:rsid w:val="00BD3A32"/>
    <w:rsid w:val="00BD3DD5"/>
    <w:rsid w:val="00BD3F20"/>
    <w:rsid w:val="00BD423E"/>
    <w:rsid w:val="00BD4446"/>
    <w:rsid w:val="00BD4E06"/>
    <w:rsid w:val="00BD51FA"/>
    <w:rsid w:val="00BD5501"/>
    <w:rsid w:val="00BD55A3"/>
    <w:rsid w:val="00BD58F3"/>
    <w:rsid w:val="00BD5E08"/>
    <w:rsid w:val="00BD5E5E"/>
    <w:rsid w:val="00BD6962"/>
    <w:rsid w:val="00BD6B0F"/>
    <w:rsid w:val="00BD75ED"/>
    <w:rsid w:val="00BD77B8"/>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188"/>
    <w:rsid w:val="00BF04D7"/>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37"/>
    <w:rsid w:val="00BF5BC1"/>
    <w:rsid w:val="00BF5BE4"/>
    <w:rsid w:val="00BF5DCC"/>
    <w:rsid w:val="00BF5FFD"/>
    <w:rsid w:val="00BF68FA"/>
    <w:rsid w:val="00BF6E8E"/>
    <w:rsid w:val="00BF7874"/>
    <w:rsid w:val="00C00590"/>
    <w:rsid w:val="00C00788"/>
    <w:rsid w:val="00C00880"/>
    <w:rsid w:val="00C01193"/>
    <w:rsid w:val="00C011B2"/>
    <w:rsid w:val="00C01546"/>
    <w:rsid w:val="00C017DB"/>
    <w:rsid w:val="00C018DD"/>
    <w:rsid w:val="00C01F76"/>
    <w:rsid w:val="00C02549"/>
    <w:rsid w:val="00C029D3"/>
    <w:rsid w:val="00C02C32"/>
    <w:rsid w:val="00C02F02"/>
    <w:rsid w:val="00C03006"/>
    <w:rsid w:val="00C03D4E"/>
    <w:rsid w:val="00C03DC3"/>
    <w:rsid w:val="00C04018"/>
    <w:rsid w:val="00C04477"/>
    <w:rsid w:val="00C051EB"/>
    <w:rsid w:val="00C0643C"/>
    <w:rsid w:val="00C0658F"/>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5E9A"/>
    <w:rsid w:val="00C16736"/>
    <w:rsid w:val="00C16868"/>
    <w:rsid w:val="00C16BA5"/>
    <w:rsid w:val="00C16BFE"/>
    <w:rsid w:val="00C17228"/>
    <w:rsid w:val="00C175D0"/>
    <w:rsid w:val="00C1790A"/>
    <w:rsid w:val="00C1792B"/>
    <w:rsid w:val="00C20093"/>
    <w:rsid w:val="00C2080A"/>
    <w:rsid w:val="00C209C5"/>
    <w:rsid w:val="00C20CE1"/>
    <w:rsid w:val="00C212C1"/>
    <w:rsid w:val="00C219BA"/>
    <w:rsid w:val="00C21C1E"/>
    <w:rsid w:val="00C21DB9"/>
    <w:rsid w:val="00C225E2"/>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273"/>
    <w:rsid w:val="00C334DF"/>
    <w:rsid w:val="00C33549"/>
    <w:rsid w:val="00C338F9"/>
    <w:rsid w:val="00C3484D"/>
    <w:rsid w:val="00C34929"/>
    <w:rsid w:val="00C34C2C"/>
    <w:rsid w:val="00C34CB7"/>
    <w:rsid w:val="00C352CF"/>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35A7"/>
    <w:rsid w:val="00C43BB2"/>
    <w:rsid w:val="00C44108"/>
    <w:rsid w:val="00C4465E"/>
    <w:rsid w:val="00C4470B"/>
    <w:rsid w:val="00C44B97"/>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03"/>
    <w:rsid w:val="00C52C57"/>
    <w:rsid w:val="00C5351C"/>
    <w:rsid w:val="00C54871"/>
    <w:rsid w:val="00C54875"/>
    <w:rsid w:val="00C54FC4"/>
    <w:rsid w:val="00C552DA"/>
    <w:rsid w:val="00C55941"/>
    <w:rsid w:val="00C55C04"/>
    <w:rsid w:val="00C55D61"/>
    <w:rsid w:val="00C563B3"/>
    <w:rsid w:val="00C56429"/>
    <w:rsid w:val="00C568A4"/>
    <w:rsid w:val="00C56907"/>
    <w:rsid w:val="00C56D20"/>
    <w:rsid w:val="00C5733D"/>
    <w:rsid w:val="00C577FF"/>
    <w:rsid w:val="00C578F5"/>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06B"/>
    <w:rsid w:val="00C65102"/>
    <w:rsid w:val="00C6526C"/>
    <w:rsid w:val="00C65689"/>
    <w:rsid w:val="00C6585B"/>
    <w:rsid w:val="00C6606B"/>
    <w:rsid w:val="00C662E9"/>
    <w:rsid w:val="00C66578"/>
    <w:rsid w:val="00C66907"/>
    <w:rsid w:val="00C6695A"/>
    <w:rsid w:val="00C669E0"/>
    <w:rsid w:val="00C6747B"/>
    <w:rsid w:val="00C67B16"/>
    <w:rsid w:val="00C702BE"/>
    <w:rsid w:val="00C72555"/>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B6B"/>
    <w:rsid w:val="00C77D4E"/>
    <w:rsid w:val="00C805E5"/>
    <w:rsid w:val="00C809E5"/>
    <w:rsid w:val="00C8114E"/>
    <w:rsid w:val="00C81215"/>
    <w:rsid w:val="00C813BD"/>
    <w:rsid w:val="00C81525"/>
    <w:rsid w:val="00C81654"/>
    <w:rsid w:val="00C818D5"/>
    <w:rsid w:val="00C818F7"/>
    <w:rsid w:val="00C81B82"/>
    <w:rsid w:val="00C82067"/>
    <w:rsid w:val="00C82366"/>
    <w:rsid w:val="00C8241A"/>
    <w:rsid w:val="00C8241D"/>
    <w:rsid w:val="00C82420"/>
    <w:rsid w:val="00C826DB"/>
    <w:rsid w:val="00C828DA"/>
    <w:rsid w:val="00C83028"/>
    <w:rsid w:val="00C83659"/>
    <w:rsid w:val="00C837AA"/>
    <w:rsid w:val="00C83DFF"/>
    <w:rsid w:val="00C84021"/>
    <w:rsid w:val="00C84166"/>
    <w:rsid w:val="00C841C8"/>
    <w:rsid w:val="00C841D4"/>
    <w:rsid w:val="00C84907"/>
    <w:rsid w:val="00C84923"/>
    <w:rsid w:val="00C85372"/>
    <w:rsid w:val="00C853C7"/>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07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367"/>
    <w:rsid w:val="00CC5B04"/>
    <w:rsid w:val="00CC6023"/>
    <w:rsid w:val="00CC617F"/>
    <w:rsid w:val="00CC618C"/>
    <w:rsid w:val="00CC65A4"/>
    <w:rsid w:val="00CC6D47"/>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E36"/>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5401"/>
    <w:rsid w:val="00D05606"/>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A03"/>
    <w:rsid w:val="00D23F90"/>
    <w:rsid w:val="00D25402"/>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999"/>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D09"/>
    <w:rsid w:val="00D62E5C"/>
    <w:rsid w:val="00D634A3"/>
    <w:rsid w:val="00D6370F"/>
    <w:rsid w:val="00D63CA2"/>
    <w:rsid w:val="00D63DC8"/>
    <w:rsid w:val="00D63FBE"/>
    <w:rsid w:val="00D640F2"/>
    <w:rsid w:val="00D642BB"/>
    <w:rsid w:val="00D643B3"/>
    <w:rsid w:val="00D64E94"/>
    <w:rsid w:val="00D65FC3"/>
    <w:rsid w:val="00D66020"/>
    <w:rsid w:val="00D66761"/>
    <w:rsid w:val="00D66A81"/>
    <w:rsid w:val="00D66DF3"/>
    <w:rsid w:val="00D67630"/>
    <w:rsid w:val="00D6765A"/>
    <w:rsid w:val="00D67677"/>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81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97C59"/>
    <w:rsid w:val="00DA0040"/>
    <w:rsid w:val="00DA0C4A"/>
    <w:rsid w:val="00DA0D31"/>
    <w:rsid w:val="00DA1275"/>
    <w:rsid w:val="00DA1CA5"/>
    <w:rsid w:val="00DA2A60"/>
    <w:rsid w:val="00DA2AF3"/>
    <w:rsid w:val="00DA2CCD"/>
    <w:rsid w:val="00DA2E31"/>
    <w:rsid w:val="00DA33A6"/>
    <w:rsid w:val="00DA4150"/>
    <w:rsid w:val="00DA418E"/>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6E2"/>
    <w:rsid w:val="00DA777A"/>
    <w:rsid w:val="00DA7833"/>
    <w:rsid w:val="00DB005D"/>
    <w:rsid w:val="00DB01FF"/>
    <w:rsid w:val="00DB0AA3"/>
    <w:rsid w:val="00DB0E1C"/>
    <w:rsid w:val="00DB0FDF"/>
    <w:rsid w:val="00DB2359"/>
    <w:rsid w:val="00DB239C"/>
    <w:rsid w:val="00DB2AB7"/>
    <w:rsid w:val="00DB2DDA"/>
    <w:rsid w:val="00DB3402"/>
    <w:rsid w:val="00DB36E7"/>
    <w:rsid w:val="00DB370C"/>
    <w:rsid w:val="00DB3779"/>
    <w:rsid w:val="00DB38DD"/>
    <w:rsid w:val="00DB3D5D"/>
    <w:rsid w:val="00DB43D8"/>
    <w:rsid w:val="00DB4BC9"/>
    <w:rsid w:val="00DB4DA6"/>
    <w:rsid w:val="00DB4DB7"/>
    <w:rsid w:val="00DB5332"/>
    <w:rsid w:val="00DB53A6"/>
    <w:rsid w:val="00DB5C7C"/>
    <w:rsid w:val="00DB6CC0"/>
    <w:rsid w:val="00DB745E"/>
    <w:rsid w:val="00DB7571"/>
    <w:rsid w:val="00DB78DA"/>
    <w:rsid w:val="00DB7A6A"/>
    <w:rsid w:val="00DB7A81"/>
    <w:rsid w:val="00DB7DF8"/>
    <w:rsid w:val="00DB7ED8"/>
    <w:rsid w:val="00DC00B5"/>
    <w:rsid w:val="00DC05BB"/>
    <w:rsid w:val="00DC0834"/>
    <w:rsid w:val="00DC10BE"/>
    <w:rsid w:val="00DC11BC"/>
    <w:rsid w:val="00DC1DA5"/>
    <w:rsid w:val="00DC1F9B"/>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4BC"/>
    <w:rsid w:val="00DD156C"/>
    <w:rsid w:val="00DD20DD"/>
    <w:rsid w:val="00DD2430"/>
    <w:rsid w:val="00DD2ABC"/>
    <w:rsid w:val="00DD2AF1"/>
    <w:rsid w:val="00DD30E7"/>
    <w:rsid w:val="00DD3A07"/>
    <w:rsid w:val="00DD3AAA"/>
    <w:rsid w:val="00DD402A"/>
    <w:rsid w:val="00DD4043"/>
    <w:rsid w:val="00DD4088"/>
    <w:rsid w:val="00DD48DA"/>
    <w:rsid w:val="00DD48E0"/>
    <w:rsid w:val="00DD53D0"/>
    <w:rsid w:val="00DD5AD1"/>
    <w:rsid w:val="00DD5E64"/>
    <w:rsid w:val="00DD64A8"/>
    <w:rsid w:val="00DD64BB"/>
    <w:rsid w:val="00DD64D5"/>
    <w:rsid w:val="00DD6681"/>
    <w:rsid w:val="00DD679C"/>
    <w:rsid w:val="00DD67CF"/>
    <w:rsid w:val="00DD6C16"/>
    <w:rsid w:val="00DD73DB"/>
    <w:rsid w:val="00DE02A1"/>
    <w:rsid w:val="00DE080F"/>
    <w:rsid w:val="00DE098B"/>
    <w:rsid w:val="00DE0D78"/>
    <w:rsid w:val="00DE1943"/>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2F0E"/>
    <w:rsid w:val="00E0323E"/>
    <w:rsid w:val="00E03C64"/>
    <w:rsid w:val="00E03CA7"/>
    <w:rsid w:val="00E03EA3"/>
    <w:rsid w:val="00E03FCA"/>
    <w:rsid w:val="00E04253"/>
    <w:rsid w:val="00E051C4"/>
    <w:rsid w:val="00E057A2"/>
    <w:rsid w:val="00E059DA"/>
    <w:rsid w:val="00E06841"/>
    <w:rsid w:val="00E06E68"/>
    <w:rsid w:val="00E07625"/>
    <w:rsid w:val="00E07E2F"/>
    <w:rsid w:val="00E07FE5"/>
    <w:rsid w:val="00E100DA"/>
    <w:rsid w:val="00E1056F"/>
    <w:rsid w:val="00E1064E"/>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0D"/>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691"/>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60"/>
    <w:rsid w:val="00E643F7"/>
    <w:rsid w:val="00E64E2B"/>
    <w:rsid w:val="00E65776"/>
    <w:rsid w:val="00E65851"/>
    <w:rsid w:val="00E65D68"/>
    <w:rsid w:val="00E65E86"/>
    <w:rsid w:val="00E6604C"/>
    <w:rsid w:val="00E667DD"/>
    <w:rsid w:val="00E67177"/>
    <w:rsid w:val="00E673C5"/>
    <w:rsid w:val="00E7001B"/>
    <w:rsid w:val="00E70159"/>
    <w:rsid w:val="00E702A6"/>
    <w:rsid w:val="00E70A91"/>
    <w:rsid w:val="00E70FE9"/>
    <w:rsid w:val="00E71068"/>
    <w:rsid w:val="00E711A3"/>
    <w:rsid w:val="00E719DE"/>
    <w:rsid w:val="00E7220F"/>
    <w:rsid w:val="00E72420"/>
    <w:rsid w:val="00E728AF"/>
    <w:rsid w:val="00E72A4A"/>
    <w:rsid w:val="00E72E1D"/>
    <w:rsid w:val="00E72EAD"/>
    <w:rsid w:val="00E731D0"/>
    <w:rsid w:val="00E73536"/>
    <w:rsid w:val="00E73766"/>
    <w:rsid w:val="00E7386D"/>
    <w:rsid w:val="00E73A0E"/>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CB8"/>
    <w:rsid w:val="00E81E01"/>
    <w:rsid w:val="00E81E9A"/>
    <w:rsid w:val="00E82130"/>
    <w:rsid w:val="00E82326"/>
    <w:rsid w:val="00E8251D"/>
    <w:rsid w:val="00E8312E"/>
    <w:rsid w:val="00E84094"/>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3EB3"/>
    <w:rsid w:val="00EB45E9"/>
    <w:rsid w:val="00EB4869"/>
    <w:rsid w:val="00EB5189"/>
    <w:rsid w:val="00EB57C7"/>
    <w:rsid w:val="00EB5DFD"/>
    <w:rsid w:val="00EB607A"/>
    <w:rsid w:val="00EB661D"/>
    <w:rsid w:val="00EB66CC"/>
    <w:rsid w:val="00EB66F1"/>
    <w:rsid w:val="00EB69B5"/>
    <w:rsid w:val="00EB6DDC"/>
    <w:rsid w:val="00EB6EA8"/>
    <w:rsid w:val="00EB7351"/>
    <w:rsid w:val="00EB7529"/>
    <w:rsid w:val="00EB760E"/>
    <w:rsid w:val="00EB79D9"/>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846"/>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25C1"/>
    <w:rsid w:val="00EF304B"/>
    <w:rsid w:val="00EF3365"/>
    <w:rsid w:val="00EF37D7"/>
    <w:rsid w:val="00EF37E5"/>
    <w:rsid w:val="00EF3822"/>
    <w:rsid w:val="00EF3BE3"/>
    <w:rsid w:val="00EF4555"/>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B93"/>
    <w:rsid w:val="00F04D2A"/>
    <w:rsid w:val="00F051C3"/>
    <w:rsid w:val="00F05341"/>
    <w:rsid w:val="00F05421"/>
    <w:rsid w:val="00F05FF5"/>
    <w:rsid w:val="00F069B0"/>
    <w:rsid w:val="00F07459"/>
    <w:rsid w:val="00F0785E"/>
    <w:rsid w:val="00F07C31"/>
    <w:rsid w:val="00F07F4F"/>
    <w:rsid w:val="00F07F77"/>
    <w:rsid w:val="00F1030C"/>
    <w:rsid w:val="00F103F8"/>
    <w:rsid w:val="00F106B3"/>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802"/>
    <w:rsid w:val="00F27900"/>
    <w:rsid w:val="00F27BFF"/>
    <w:rsid w:val="00F27E75"/>
    <w:rsid w:val="00F27E8A"/>
    <w:rsid w:val="00F30577"/>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207"/>
    <w:rsid w:val="00F4568C"/>
    <w:rsid w:val="00F458DB"/>
    <w:rsid w:val="00F4598D"/>
    <w:rsid w:val="00F46917"/>
    <w:rsid w:val="00F46918"/>
    <w:rsid w:val="00F46CA6"/>
    <w:rsid w:val="00F473EB"/>
    <w:rsid w:val="00F474A7"/>
    <w:rsid w:val="00F47B04"/>
    <w:rsid w:val="00F47E72"/>
    <w:rsid w:val="00F503EC"/>
    <w:rsid w:val="00F5076D"/>
    <w:rsid w:val="00F50AA0"/>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4F4A"/>
    <w:rsid w:val="00F55526"/>
    <w:rsid w:val="00F55F46"/>
    <w:rsid w:val="00F568AC"/>
    <w:rsid w:val="00F576DE"/>
    <w:rsid w:val="00F57971"/>
    <w:rsid w:val="00F57F3D"/>
    <w:rsid w:val="00F57FAB"/>
    <w:rsid w:val="00F60125"/>
    <w:rsid w:val="00F60520"/>
    <w:rsid w:val="00F6066A"/>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5EB"/>
    <w:rsid w:val="00F64632"/>
    <w:rsid w:val="00F6473A"/>
    <w:rsid w:val="00F648F5"/>
    <w:rsid w:val="00F64FD1"/>
    <w:rsid w:val="00F65AB4"/>
    <w:rsid w:val="00F66A86"/>
    <w:rsid w:val="00F66CE5"/>
    <w:rsid w:val="00F66D86"/>
    <w:rsid w:val="00F67BEA"/>
    <w:rsid w:val="00F67CB2"/>
    <w:rsid w:val="00F67E99"/>
    <w:rsid w:val="00F70160"/>
    <w:rsid w:val="00F7040D"/>
    <w:rsid w:val="00F70A15"/>
    <w:rsid w:val="00F70B98"/>
    <w:rsid w:val="00F70BF0"/>
    <w:rsid w:val="00F70DE7"/>
    <w:rsid w:val="00F71110"/>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5F72"/>
    <w:rsid w:val="00F766A7"/>
    <w:rsid w:val="00F77636"/>
    <w:rsid w:val="00F804EB"/>
    <w:rsid w:val="00F81094"/>
    <w:rsid w:val="00F81F27"/>
    <w:rsid w:val="00F820CA"/>
    <w:rsid w:val="00F82282"/>
    <w:rsid w:val="00F824B2"/>
    <w:rsid w:val="00F83E95"/>
    <w:rsid w:val="00F83F69"/>
    <w:rsid w:val="00F84112"/>
    <w:rsid w:val="00F84614"/>
    <w:rsid w:val="00F846B8"/>
    <w:rsid w:val="00F85AB9"/>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49FC"/>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0CE"/>
    <w:rsid w:val="00FB640C"/>
    <w:rsid w:val="00FB6C33"/>
    <w:rsid w:val="00FB6E0F"/>
    <w:rsid w:val="00FB73E6"/>
    <w:rsid w:val="00FB74C5"/>
    <w:rsid w:val="00FC00D2"/>
    <w:rsid w:val="00FC0209"/>
    <w:rsid w:val="00FC0955"/>
    <w:rsid w:val="00FC0BB0"/>
    <w:rsid w:val="00FC0F1A"/>
    <w:rsid w:val="00FC0F79"/>
    <w:rsid w:val="00FC15A9"/>
    <w:rsid w:val="00FC1D97"/>
    <w:rsid w:val="00FC2063"/>
    <w:rsid w:val="00FC2084"/>
    <w:rsid w:val="00FC307B"/>
    <w:rsid w:val="00FC4832"/>
    <w:rsid w:val="00FC4A95"/>
    <w:rsid w:val="00FC5C2B"/>
    <w:rsid w:val="00FC6BEF"/>
    <w:rsid w:val="00FC6F75"/>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3EAF"/>
    <w:rsid w:val="00FD42F5"/>
    <w:rsid w:val="00FD49D3"/>
    <w:rsid w:val="00FD4ABD"/>
    <w:rsid w:val="00FD4B3C"/>
    <w:rsid w:val="00FD4D2F"/>
    <w:rsid w:val="00FD4DEB"/>
    <w:rsid w:val="00FD4FA0"/>
    <w:rsid w:val="00FD50EB"/>
    <w:rsid w:val="00FD53A7"/>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3B5"/>
    <w:rsid w:val="00FF27D0"/>
    <w:rsid w:val="00FF2925"/>
    <w:rsid w:val="00FF2BFC"/>
    <w:rsid w:val="00FF2FF5"/>
    <w:rsid w:val="00FF4109"/>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F5386E"/>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62264"/>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2"/>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30052997">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www.energetika-lj.si/zakonodaja/tehnicne-zahteve-za-graditev-plin"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11-01-2039" TargetMode="External"/><Relationship Id="rId17" Type="http://schemas.openxmlformats.org/officeDocument/2006/relationships/hyperlink" Target="https://ejn.gov.si/ponudba/pages/aktualno/vec_informacij_ponudniki.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energetika-lj.si/zakonodaja/tehnicne-zahteve-za-graditev-toplo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5-01-362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7-01-2914"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energetika-lj.si/zakonodaja/tehnicne-zahteve-za-graditev-pli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energetika-lj.si/zakonodaja/tehnicne-zahteve-za-graditev-toplota"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58BBD-A3E9-4A7E-AF22-A7E26822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44</Pages>
  <Words>16246</Words>
  <Characters>92607</Characters>
  <Application>Microsoft Office Word</Application>
  <DocSecurity>0</DocSecurity>
  <Lines>771</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108636</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27</cp:revision>
  <cp:lastPrinted>2022-05-27T10:33:00Z</cp:lastPrinted>
  <dcterms:created xsi:type="dcterms:W3CDTF">2023-03-30T06:08:00Z</dcterms:created>
  <dcterms:modified xsi:type="dcterms:W3CDTF">2023-03-30T11:54:00Z</dcterms:modified>
</cp:coreProperties>
</file>